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5658" w14:textId="4DC83875" w:rsidR="00F47449" w:rsidRPr="006118D9" w:rsidRDefault="00F47449" w:rsidP="00F47449">
      <w:pPr>
        <w:pStyle w:val="NormalWeb"/>
        <w:spacing w:before="0" w:beforeAutospacing="0" w:after="0" w:afterAutospacing="0"/>
        <w:jc w:val="center"/>
        <w:rPr>
          <w:rFonts w:asciiTheme="majorHAnsi" w:hAnsiTheme="majorHAnsi" w:cstheme="majorHAnsi"/>
          <w:b/>
          <w:bCs/>
          <w:caps/>
          <w:color w:val="000000" w:themeColor="text1"/>
          <w:sz w:val="28"/>
          <w:szCs w:val="28"/>
          <w:u w:val="single"/>
        </w:rPr>
      </w:pPr>
      <w:r w:rsidRPr="006118D9">
        <w:rPr>
          <w:rFonts w:asciiTheme="majorHAnsi" w:hAnsiTheme="majorHAnsi" w:cstheme="majorHAnsi"/>
          <w:b/>
          <w:bCs/>
          <w:caps/>
          <w:color w:val="000000" w:themeColor="text1"/>
          <w:sz w:val="28"/>
          <w:szCs w:val="28"/>
          <w:u w:val="single"/>
        </w:rPr>
        <w:t>ESF views on EU-MERCOSUR</w:t>
      </w:r>
    </w:p>
    <w:p w14:paraId="21362AEC" w14:textId="77777777" w:rsidR="00F47449" w:rsidRP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p>
    <w:p w14:paraId="7010039F" w14:textId="48F06696" w:rsid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r w:rsidRPr="00F47449">
        <w:rPr>
          <w:rFonts w:asciiTheme="majorHAnsi" w:hAnsiTheme="majorHAnsi" w:cstheme="majorHAnsi"/>
          <w:b/>
          <w:bCs/>
          <w:color w:val="000000" w:themeColor="text1"/>
          <w:u w:val="single"/>
        </w:rPr>
        <w:t>INTA Monitoring Group on MERCOSUR - 18 March 2025</w:t>
      </w:r>
    </w:p>
    <w:p w14:paraId="17862164" w14:textId="77777777" w:rsid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p>
    <w:p w14:paraId="320E3884" w14:textId="11037EC3" w:rsidR="00B74E66" w:rsidRDefault="00B74E66" w:rsidP="00F47449">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Presentation of ESF &amp; reminder of many ESF position papers and joint business coalitions letters in support of EU-Mercosur FTA</w:t>
      </w:r>
    </w:p>
    <w:p w14:paraId="6460FA3B" w14:textId="77777777" w:rsidR="00152914" w:rsidRPr="00152914" w:rsidRDefault="00152914" w:rsidP="00152914">
      <w:pPr>
        <w:pStyle w:val="NormalWeb"/>
        <w:spacing w:before="0" w:beforeAutospacing="0" w:after="0" w:afterAutospacing="0"/>
        <w:ind w:left="360"/>
        <w:jc w:val="both"/>
        <w:rPr>
          <w:rFonts w:asciiTheme="majorHAnsi" w:hAnsiTheme="majorHAnsi" w:cstheme="majorHAnsi"/>
          <w:b/>
          <w:bCs/>
          <w:color w:val="000000" w:themeColor="text1"/>
          <w:sz w:val="16"/>
          <w:szCs w:val="16"/>
          <w:u w:val="single"/>
        </w:rPr>
      </w:pPr>
    </w:p>
    <w:p w14:paraId="495E90A1" w14:textId="62B76E45" w:rsidR="00F47449" w:rsidRPr="00251383" w:rsidRDefault="00F47449" w:rsidP="00F47449">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rPr>
      </w:pPr>
      <w:r w:rsidRPr="00251383">
        <w:rPr>
          <w:rFonts w:asciiTheme="majorHAnsi" w:hAnsiTheme="majorHAnsi" w:cstheme="majorHAnsi"/>
          <w:b/>
          <w:bCs/>
          <w:color w:val="000000" w:themeColor="text1"/>
          <w:u w:val="single"/>
        </w:rPr>
        <w:t>Importance of EU trade in services in the Mercosur region</w:t>
      </w:r>
    </w:p>
    <w:p w14:paraId="60E657E0" w14:textId="77777777" w:rsidR="00F47449" w:rsidRPr="00152914" w:rsidRDefault="00F47449" w:rsidP="00F47449">
      <w:pPr>
        <w:pStyle w:val="NormalWeb"/>
        <w:spacing w:before="0" w:beforeAutospacing="0" w:after="0" w:afterAutospacing="0"/>
        <w:jc w:val="both"/>
        <w:rPr>
          <w:rFonts w:asciiTheme="majorHAnsi" w:hAnsiTheme="majorHAnsi" w:cstheme="majorHAnsi"/>
          <w:color w:val="000000" w:themeColor="text1"/>
          <w:sz w:val="16"/>
          <w:szCs w:val="16"/>
        </w:rPr>
      </w:pPr>
    </w:p>
    <w:p w14:paraId="2DAD6ED6" w14:textId="6E4D4FA8"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sidRPr="00F47449">
        <w:rPr>
          <w:rFonts w:asciiTheme="majorHAnsi" w:hAnsiTheme="majorHAnsi" w:cstheme="majorHAnsi"/>
          <w:color w:val="000000" w:themeColor="text1"/>
        </w:rPr>
        <w:t>EU</w:t>
      </w:r>
      <w:r>
        <w:rPr>
          <w:rFonts w:asciiTheme="majorHAnsi" w:hAnsiTheme="majorHAnsi" w:cstheme="majorHAnsi"/>
          <w:color w:val="000000" w:themeColor="text1"/>
        </w:rPr>
        <w:t xml:space="preserve"> exports of services in the four Mercosur Countries in 2023: €29.2 Bio. </w:t>
      </w:r>
    </w:p>
    <w:p w14:paraId="3FB6E5FE" w14:textId="3FC47E96"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 xml:space="preserve">EU Imports of services in the four Mercosur Countries in 2023: €13.4 Bio </w:t>
      </w:r>
    </w:p>
    <w:p w14:paraId="58948D7B" w14:textId="53341963"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EU Trade in services surplus: €15 Bio</w:t>
      </w:r>
    </w:p>
    <w:p w14:paraId="018E04A4" w14:textId="654C322F"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3</w:t>
      </w:r>
      <w:r w:rsidR="00B74E66">
        <w:rPr>
          <w:rFonts w:asciiTheme="majorHAnsi" w:hAnsiTheme="majorHAnsi" w:cstheme="majorHAnsi"/>
          <w:color w:val="000000" w:themeColor="text1"/>
        </w:rPr>
        <w:t>4</w:t>
      </w:r>
      <w:r>
        <w:rPr>
          <w:rFonts w:asciiTheme="majorHAnsi" w:hAnsiTheme="majorHAnsi" w:cstheme="majorHAnsi"/>
          <w:color w:val="000000" w:themeColor="text1"/>
        </w:rPr>
        <w:t>.</w:t>
      </w:r>
      <w:r w:rsidR="00B74E66">
        <w:rPr>
          <w:rFonts w:asciiTheme="majorHAnsi" w:hAnsiTheme="majorHAnsi" w:cstheme="majorHAnsi"/>
          <w:color w:val="000000" w:themeColor="text1"/>
        </w:rPr>
        <w:t>3</w:t>
      </w:r>
      <w:r>
        <w:rPr>
          <w:rFonts w:asciiTheme="majorHAnsi" w:hAnsiTheme="majorHAnsi" w:cstheme="majorHAnsi"/>
          <w:color w:val="000000" w:themeColor="text1"/>
        </w:rPr>
        <w:t>% of total of EU trade to Mercosur (Goods and services) are services</w:t>
      </w:r>
    </w:p>
    <w:p w14:paraId="015D2660" w14:textId="7C60B0F7" w:rsidR="00B74E66" w:rsidRDefault="00B74E66"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Mercosur is the 7</w:t>
      </w:r>
      <w:r w:rsidRPr="00B74E66">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EU Trading Partner for trade in services.</w:t>
      </w:r>
    </w:p>
    <w:p w14:paraId="41D8F2E2" w14:textId="6E58ABF4" w:rsidR="00B74E66" w:rsidRDefault="00B74E66"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EU Trade with Mercosur is not only about agriculture, but has an important component of services.</w:t>
      </w:r>
    </w:p>
    <w:p w14:paraId="4384936E" w14:textId="77777777" w:rsidR="00F47449" w:rsidRPr="00152914" w:rsidRDefault="00F47449" w:rsidP="00F47449">
      <w:pPr>
        <w:pStyle w:val="NormalWeb"/>
        <w:spacing w:before="0" w:beforeAutospacing="0" w:after="0" w:afterAutospacing="0"/>
        <w:jc w:val="both"/>
        <w:rPr>
          <w:rFonts w:asciiTheme="majorHAnsi" w:hAnsiTheme="majorHAnsi" w:cstheme="majorHAnsi"/>
          <w:color w:val="000000" w:themeColor="text1"/>
          <w:sz w:val="16"/>
          <w:szCs w:val="16"/>
        </w:rPr>
      </w:pPr>
    </w:p>
    <w:p w14:paraId="613508F4" w14:textId="60C457B3"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 xml:space="preserve">Main services exports sectors by the EU to Mercosur: </w:t>
      </w:r>
    </w:p>
    <w:p w14:paraId="7976E1E0" w14:textId="5D32886F"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Transport services = €6.8 Bio (32.6% of total services)</w:t>
      </w:r>
    </w:p>
    <w:p w14:paraId="4800F409" w14:textId="34CABEF4"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Other Business Services (professional services, management consulting services, research &amp; development services, etc.) = 18.7%</w:t>
      </w:r>
    </w:p>
    <w:p w14:paraId="352451C7" w14:textId="3218D01F"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Travel &amp; Tourism services = 17.8%</w:t>
      </w:r>
    </w:p>
    <w:p w14:paraId="6139FFA4" w14:textId="322872F7"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Charges for the use of Intellectual property rights = 12%</w:t>
      </w:r>
    </w:p>
    <w:p w14:paraId="2ABF3E67" w14:textId="1F56176D"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ICT (Information, Computer services &amp; Telecom services)=  9%</w:t>
      </w:r>
    </w:p>
    <w:p w14:paraId="16EC79EC" w14:textId="77777777" w:rsidR="00F47449" w:rsidRPr="00152914" w:rsidRDefault="00F47449" w:rsidP="00F47449">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2CCADA45" w14:textId="4AAE27B1" w:rsidR="00F47449" w:rsidRDefault="00F47449" w:rsidP="00F47449">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EU is a major investor in Mercosur (€380 Bio in 2023), of which an average of +70% are invested by services sectors, including financial activities.</w:t>
      </w:r>
    </w:p>
    <w:p w14:paraId="1FC8AE83" w14:textId="77777777" w:rsidR="00F47449" w:rsidRPr="00152914" w:rsidRDefault="00F47449" w:rsidP="00F47449">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314A9EA9" w14:textId="463E5323" w:rsidR="00F47449" w:rsidRPr="00251383" w:rsidRDefault="00D62A73" w:rsidP="00D62A73">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sidRPr="00251383">
        <w:rPr>
          <w:rFonts w:asciiTheme="majorHAnsi" w:hAnsiTheme="majorHAnsi" w:cstheme="majorHAnsi"/>
          <w:b/>
          <w:bCs/>
          <w:color w:val="000000" w:themeColor="text1"/>
          <w:u w:val="single"/>
          <w:lang w:val="en-US"/>
        </w:rPr>
        <w:t>Services and Investment Chapter in EU-Mercosur FTA</w:t>
      </w:r>
    </w:p>
    <w:p w14:paraId="6431905A" w14:textId="77777777" w:rsidR="00D62A73" w:rsidRPr="00152914" w:rsidRDefault="00D62A73" w:rsidP="00D62A73">
      <w:pPr>
        <w:pStyle w:val="NormalWeb"/>
        <w:spacing w:before="0" w:beforeAutospacing="0" w:after="0" w:afterAutospacing="0"/>
        <w:jc w:val="both"/>
        <w:rPr>
          <w:rFonts w:asciiTheme="majorHAnsi" w:hAnsiTheme="majorHAnsi" w:cstheme="majorHAnsi"/>
          <w:b/>
          <w:bCs/>
          <w:color w:val="000000" w:themeColor="text1"/>
          <w:sz w:val="16"/>
          <w:szCs w:val="16"/>
          <w:lang w:val="en-US"/>
        </w:rPr>
      </w:pPr>
    </w:p>
    <w:p w14:paraId="4CADDAA1" w14:textId="3A9CF7D6" w:rsidR="00D62A73" w:rsidRDefault="00D62A73" w:rsidP="00D62A73">
      <w:pPr>
        <w:pStyle w:val="NormalWeb"/>
        <w:spacing w:before="0" w:beforeAutospacing="0" w:after="0" w:afterAutospacing="0"/>
        <w:jc w:val="both"/>
        <w:rPr>
          <w:rFonts w:asciiTheme="majorHAnsi" w:hAnsiTheme="majorHAnsi" w:cstheme="majorHAnsi"/>
          <w:color w:val="000000" w:themeColor="text1"/>
          <w:lang w:val="en-US"/>
        </w:rPr>
      </w:pPr>
      <w:r w:rsidRPr="00D62A73">
        <w:rPr>
          <w:rFonts w:asciiTheme="majorHAnsi" w:hAnsiTheme="majorHAnsi" w:cstheme="majorHAnsi"/>
          <w:color w:val="000000" w:themeColor="text1"/>
          <w:lang w:val="en-US"/>
        </w:rPr>
        <w:t xml:space="preserve">The </w:t>
      </w:r>
      <w:r>
        <w:rPr>
          <w:rFonts w:asciiTheme="majorHAnsi" w:hAnsiTheme="majorHAnsi" w:cstheme="majorHAnsi"/>
          <w:color w:val="000000" w:themeColor="text1"/>
          <w:lang w:val="en-US"/>
        </w:rPr>
        <w:t>Chapter is welcomed by ESF. It includes all the various sections that are include by the EU in all its FTA (Market access</w:t>
      </w:r>
      <w:r w:rsidR="00B74E66">
        <w:rPr>
          <w:rFonts w:asciiTheme="majorHAnsi" w:hAnsiTheme="majorHAnsi" w:cstheme="majorHAnsi"/>
          <w:color w:val="000000" w:themeColor="text1"/>
          <w:lang w:val="en-US"/>
        </w:rPr>
        <w:t xml:space="preserve"> – services sectors require to remove equity caps</w:t>
      </w:r>
      <w:r>
        <w:rPr>
          <w:rFonts w:asciiTheme="majorHAnsi" w:hAnsiTheme="majorHAnsi" w:cstheme="majorHAnsi"/>
          <w:color w:val="000000" w:themeColor="text1"/>
          <w:lang w:val="en-US"/>
        </w:rPr>
        <w:t xml:space="preserve"> </w:t>
      </w:r>
      <w:r w:rsidR="00B74E66">
        <w:rPr>
          <w:rFonts w:asciiTheme="majorHAnsi" w:hAnsiTheme="majorHAnsi" w:cstheme="majorHAnsi"/>
          <w:color w:val="000000" w:themeColor="text1"/>
          <w:lang w:val="en-US"/>
        </w:rPr>
        <w:t xml:space="preserve">and support full ownership) </w:t>
      </w:r>
      <w:r>
        <w:rPr>
          <w:rFonts w:asciiTheme="majorHAnsi" w:hAnsiTheme="majorHAnsi" w:cstheme="majorHAnsi"/>
          <w:color w:val="000000" w:themeColor="text1"/>
          <w:lang w:val="en-US"/>
        </w:rPr>
        <w:t>&amp; MFN provisions; Cross-border trade in services</w:t>
      </w:r>
      <w:r w:rsidR="00B74E66">
        <w:rPr>
          <w:rFonts w:asciiTheme="majorHAnsi" w:hAnsiTheme="majorHAnsi" w:cstheme="majorHAnsi"/>
          <w:color w:val="000000" w:themeColor="text1"/>
          <w:lang w:val="en-US"/>
        </w:rPr>
        <w:t xml:space="preserve"> – beyond maritime transport, the mode 1 knows a high rate of growth in digital trade -</w:t>
      </w:r>
      <w:r>
        <w:rPr>
          <w:rFonts w:asciiTheme="majorHAnsi" w:hAnsiTheme="majorHAnsi" w:cstheme="majorHAnsi"/>
          <w:color w:val="000000" w:themeColor="text1"/>
          <w:lang w:val="en-US"/>
        </w:rPr>
        <w:t>; Temporary Mobility of professionals</w:t>
      </w:r>
      <w:r w:rsidR="00B74E66">
        <w:rPr>
          <w:rFonts w:asciiTheme="majorHAnsi" w:hAnsiTheme="majorHAnsi" w:cstheme="majorHAnsi"/>
          <w:color w:val="000000" w:themeColor="text1"/>
          <w:lang w:val="en-US"/>
        </w:rPr>
        <w:t xml:space="preserve"> – important for services companies that want to move senior managers and reduce residency requirements - </w:t>
      </w:r>
      <w:r>
        <w:rPr>
          <w:rFonts w:asciiTheme="majorHAnsi" w:hAnsiTheme="majorHAnsi" w:cstheme="majorHAnsi"/>
          <w:color w:val="000000" w:themeColor="text1"/>
          <w:lang w:val="en-US"/>
        </w:rPr>
        <w:t>; Regulatory framework (transparency, domestic regulation) and the sector specific sub-sections (postal and express services; Telecom services; Financial services; e-commerce).</w:t>
      </w:r>
    </w:p>
    <w:p w14:paraId="27E5B1E6" w14:textId="77777777" w:rsidR="00D62A73" w:rsidRPr="00152914" w:rsidRDefault="00D62A73" w:rsidP="00D62A73">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48F5ADC1" w14:textId="5E1D2F88" w:rsidR="00D62A73" w:rsidRDefault="00D62A73" w:rsidP="00D62A73">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We would have preferred to have a more modern, state of the art Digital Trade Chapter like the ones in EU-UK TCA, or EU-NZ FTA, or the more recent Digital Trade Agreements with Japan, Singapore and Korea last week. But we understand that it was negotiated a long time ago and the negotiators in 2019 did not want to reopen the talks. We welcome the </w:t>
      </w:r>
      <w:r w:rsidR="00251383">
        <w:rPr>
          <w:rFonts w:asciiTheme="majorHAnsi" w:hAnsiTheme="majorHAnsi" w:cstheme="majorHAnsi"/>
          <w:color w:val="000000" w:themeColor="text1"/>
          <w:lang w:val="en-US"/>
        </w:rPr>
        <w:t xml:space="preserve">fact that the E-Commerce Chapter does include the moratorium on customs duties on electronic transmissions. And the fact that the agreement does include a </w:t>
      </w:r>
      <w:r w:rsidR="00B74E66">
        <w:rPr>
          <w:rFonts w:asciiTheme="majorHAnsi" w:hAnsiTheme="majorHAnsi" w:cstheme="majorHAnsi"/>
          <w:color w:val="000000" w:themeColor="text1"/>
          <w:lang w:val="en-US"/>
        </w:rPr>
        <w:t>three-year</w:t>
      </w:r>
      <w:r w:rsidR="00251383">
        <w:rPr>
          <w:rFonts w:asciiTheme="majorHAnsi" w:hAnsiTheme="majorHAnsi" w:cstheme="majorHAnsi"/>
          <w:color w:val="000000" w:themeColor="text1"/>
          <w:lang w:val="en-US"/>
        </w:rPr>
        <w:t xml:space="preserve"> review to negotiate later on updated rules for cross border data flows, protection of code source and data protection and data privacy provisions.</w:t>
      </w:r>
    </w:p>
    <w:p w14:paraId="0C1ABD1C" w14:textId="77777777" w:rsidR="00251383" w:rsidRPr="00152914" w:rsidRDefault="00251383" w:rsidP="00D62A73">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15E71760" w14:textId="6065678B" w:rsidR="00B74E66" w:rsidRDefault="00B74E66" w:rsidP="00B74E66">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Pr>
          <w:rFonts w:asciiTheme="majorHAnsi" w:hAnsiTheme="majorHAnsi" w:cstheme="majorHAnsi"/>
          <w:b/>
          <w:bCs/>
          <w:color w:val="000000" w:themeColor="text1"/>
          <w:u w:val="single"/>
          <w:lang w:val="en-US"/>
        </w:rPr>
        <w:t>Many other chapters of the agreement  are important for the services sector</w:t>
      </w:r>
    </w:p>
    <w:p w14:paraId="3D8C018C" w14:textId="77777777" w:rsidR="00B74E66" w:rsidRPr="00152914" w:rsidRDefault="00B74E66" w:rsidP="00B74E66">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14568F3D" w14:textId="0A361EEE" w:rsidR="00B74E66" w:rsidRDefault="00B74E66" w:rsidP="00B74E66">
      <w:pPr>
        <w:pStyle w:val="NormalWeb"/>
        <w:spacing w:before="0" w:beforeAutospacing="0" w:after="0" w:afterAutospacing="0"/>
        <w:jc w:val="both"/>
        <w:rPr>
          <w:rFonts w:asciiTheme="majorHAnsi" w:hAnsiTheme="majorHAnsi" w:cstheme="majorHAnsi"/>
          <w:color w:val="000000" w:themeColor="text1"/>
          <w:lang w:val="en-US"/>
        </w:rPr>
      </w:pPr>
      <w:r w:rsidRPr="00B74E66">
        <w:rPr>
          <w:rFonts w:asciiTheme="majorHAnsi" w:hAnsiTheme="majorHAnsi" w:cstheme="majorHAnsi"/>
          <w:color w:val="000000" w:themeColor="text1"/>
          <w:lang w:val="en-US"/>
        </w:rPr>
        <w:t xml:space="preserve">The </w:t>
      </w:r>
      <w:r>
        <w:rPr>
          <w:rFonts w:asciiTheme="majorHAnsi" w:hAnsiTheme="majorHAnsi" w:cstheme="majorHAnsi"/>
          <w:color w:val="000000" w:themeColor="text1"/>
          <w:lang w:val="en-US"/>
        </w:rPr>
        <w:t xml:space="preserve"> Chapter and schedule of commitments on </w:t>
      </w:r>
      <w:r w:rsidRPr="00C43C79">
        <w:rPr>
          <w:rFonts w:asciiTheme="majorHAnsi" w:hAnsiTheme="majorHAnsi" w:cstheme="majorHAnsi"/>
          <w:b/>
          <w:bCs/>
          <w:color w:val="000000" w:themeColor="text1"/>
          <w:lang w:val="en-US"/>
        </w:rPr>
        <w:t>Public Procurement</w:t>
      </w:r>
      <w:r>
        <w:rPr>
          <w:rFonts w:asciiTheme="majorHAnsi" w:hAnsiTheme="majorHAnsi" w:cstheme="majorHAnsi"/>
          <w:color w:val="000000" w:themeColor="text1"/>
          <w:lang w:val="en-US"/>
        </w:rPr>
        <w:t xml:space="preserve"> in the EU-Mercosur FTA is very important for the services sector. In addition of the “services” components of the agreement, the provisions and commitments in “works” (i.e. public infrastructures like roads, bridges, rail, public hospitals and universities, etc.</w:t>
      </w:r>
      <w:r w:rsidR="00C43C79">
        <w:rPr>
          <w:rFonts w:asciiTheme="majorHAnsi" w:hAnsiTheme="majorHAnsi" w:cstheme="majorHAnsi"/>
          <w:color w:val="000000" w:themeColor="text1"/>
          <w:lang w:val="en-US"/>
        </w:rPr>
        <w:t>)</w:t>
      </w:r>
      <w:r>
        <w:rPr>
          <w:rFonts w:asciiTheme="majorHAnsi" w:hAnsiTheme="majorHAnsi" w:cstheme="majorHAnsi"/>
          <w:color w:val="000000" w:themeColor="text1"/>
          <w:lang w:val="en-US"/>
        </w:rPr>
        <w:t xml:space="preserve"> are all </w:t>
      </w:r>
      <w:r w:rsidR="00C43C79">
        <w:rPr>
          <w:rFonts w:asciiTheme="majorHAnsi" w:hAnsiTheme="majorHAnsi" w:cstheme="majorHAnsi"/>
          <w:color w:val="000000" w:themeColor="text1"/>
          <w:lang w:val="en-US"/>
        </w:rPr>
        <w:t xml:space="preserve">linked to </w:t>
      </w:r>
      <w:r>
        <w:rPr>
          <w:rFonts w:asciiTheme="majorHAnsi" w:hAnsiTheme="majorHAnsi" w:cstheme="majorHAnsi"/>
          <w:color w:val="000000" w:themeColor="text1"/>
          <w:lang w:val="en-US"/>
        </w:rPr>
        <w:t>construction services and related services like architecture services, engineering services, urban planning services, etc.</w:t>
      </w:r>
      <w:r w:rsidR="00C43C79">
        <w:rPr>
          <w:rFonts w:asciiTheme="majorHAnsi" w:hAnsiTheme="majorHAnsi" w:cstheme="majorHAnsi"/>
          <w:color w:val="000000" w:themeColor="text1"/>
          <w:lang w:val="en-US"/>
        </w:rPr>
        <w:t xml:space="preserve">” So one can consider that 2/3 of all the provisions on government procurement are related to the services sector. </w:t>
      </w:r>
    </w:p>
    <w:p w14:paraId="5E0DA75A" w14:textId="77777777" w:rsidR="00C43C79" w:rsidRPr="00152914" w:rsidRDefault="00C43C79" w:rsidP="00B74E66">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026554AF" w14:textId="5DC60D58" w:rsidR="00C43C79" w:rsidRDefault="00C43C79" w:rsidP="00B74E66">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Chapters on Competition, on subsidies, on State Owned Enterprises (SOEs), on IPR protection and on Capital movement are all very important for the services sector.</w:t>
      </w:r>
    </w:p>
    <w:p w14:paraId="60E74498" w14:textId="77777777" w:rsidR="00C43C79" w:rsidRPr="00152914" w:rsidRDefault="00C43C79" w:rsidP="00B74E66">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5272124E" w14:textId="38C93527" w:rsidR="00C43C79" w:rsidRPr="00B74E66" w:rsidRDefault="00C43C79" w:rsidP="00B74E66">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Finally, the Trade and Sustainable Development chapter of the Agreement is also welcomed by the services industries. Our companies are moving abroad with their culture and values, as well as with their know-how. The development of EU environmental services and energy &amp; energy saving services into the Mercosur region will contribute to </w:t>
      </w:r>
      <w:r w:rsidR="006118D9">
        <w:rPr>
          <w:rFonts w:asciiTheme="majorHAnsi" w:hAnsiTheme="majorHAnsi" w:cstheme="majorHAnsi"/>
          <w:color w:val="000000" w:themeColor="text1"/>
          <w:lang w:val="en-US"/>
        </w:rPr>
        <w:t>fighting</w:t>
      </w:r>
      <w:r>
        <w:rPr>
          <w:rFonts w:asciiTheme="majorHAnsi" w:hAnsiTheme="majorHAnsi" w:cstheme="majorHAnsi"/>
          <w:color w:val="000000" w:themeColor="text1"/>
          <w:lang w:val="en-US"/>
        </w:rPr>
        <w:t xml:space="preserve"> climate change and improve sustainability.</w:t>
      </w:r>
    </w:p>
    <w:p w14:paraId="41313942" w14:textId="77777777" w:rsidR="00B74E66" w:rsidRPr="00152914" w:rsidRDefault="00B74E66" w:rsidP="00B74E66">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2434D52B" w14:textId="076A590E" w:rsidR="00251383" w:rsidRDefault="00251383" w:rsidP="00B74E66">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sidRPr="00251383">
        <w:rPr>
          <w:rFonts w:asciiTheme="majorHAnsi" w:hAnsiTheme="majorHAnsi" w:cstheme="majorHAnsi"/>
          <w:b/>
          <w:bCs/>
          <w:color w:val="000000" w:themeColor="text1"/>
          <w:u w:val="single"/>
          <w:lang w:val="en-US"/>
        </w:rPr>
        <w:t>General support by ESF for the ratification of the EU-Mercosur FTA</w:t>
      </w:r>
    </w:p>
    <w:p w14:paraId="00946D30" w14:textId="77777777" w:rsidR="00251383" w:rsidRPr="00152914" w:rsidRDefault="00251383" w:rsidP="00D62A73">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6BFB5B25" w14:textId="77777777"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ESF supports the deal. It is urgent that, in the current geopolitical turmoil, the EU reaffirms that it is in favour of the rule of law. An FTA is first and foremost a tool to legally bind the parties. </w:t>
      </w:r>
    </w:p>
    <w:p w14:paraId="4291BCAE" w14:textId="34DEB06C"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EU needs to diversify if supply chain and Mercosur is a perfect opportunity to do so with partners that largely share the same values as the EU.</w:t>
      </w:r>
    </w:p>
    <w:p w14:paraId="7EC59F0E" w14:textId="62D1D9F7"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agreement could have been better in the market access for the EU services sectors, but ESF supports the deal because experience shows that when trade in goods increases, trade in services also automatically increases.</w:t>
      </w:r>
    </w:p>
    <w:p w14:paraId="4F9E8A59" w14:textId="079D3337"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In the detail, Argentina and Uruguay have excellent schedule of commitments with open market to most services sectors (except maybe for the sector of insurance and re-insurance in Argentina).</w:t>
      </w:r>
    </w:p>
    <w:p w14:paraId="22018449" w14:textId="55B57D36" w:rsidR="00251383" w:rsidRDefault="008459B7"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In Paraguay, the commitments are of rather middle quality, but the market is really small.</w:t>
      </w:r>
    </w:p>
    <w:p w14:paraId="7ED26A36" w14:textId="6673AB5E" w:rsidR="008459B7" w:rsidRDefault="008459B7" w:rsidP="008459B7">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In Brazil, many barriers for EU service providers remain, but EU companies have managed over the years to adapt and continue to invest massively in Brazil.</w:t>
      </w:r>
    </w:p>
    <w:p w14:paraId="6096B9C9" w14:textId="21954475" w:rsidR="008459B7" w:rsidRDefault="008459B7" w:rsidP="008459B7">
      <w:pPr>
        <w:pStyle w:val="NormalWeb"/>
        <w:numPr>
          <w:ilvl w:val="0"/>
          <w:numId w:val="32"/>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Examples of difficulties:</w:t>
      </w:r>
    </w:p>
    <w:p w14:paraId="1C0597F9" w14:textId="2111808A" w:rsidR="008459B7" w:rsidRDefault="008459B7" w:rsidP="008459B7">
      <w:pPr>
        <w:pStyle w:val="NormalWeb"/>
        <w:numPr>
          <w:ilvl w:val="2"/>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Residency requirements for professional services</w:t>
      </w:r>
    </w:p>
    <w:p w14:paraId="66D10EA8" w14:textId="740E8FD4" w:rsidR="008459B7" w:rsidRDefault="008459B7" w:rsidP="008459B7">
      <w:pPr>
        <w:pStyle w:val="NormalWeb"/>
        <w:numPr>
          <w:ilvl w:val="2"/>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Lack of commitments for cross-border trade services (Mode 1) in computer related services</w:t>
      </w:r>
    </w:p>
    <w:p w14:paraId="2E7B7AD2" w14:textId="2197C764" w:rsidR="008459B7" w:rsidRDefault="008459B7" w:rsidP="008459B7">
      <w:pPr>
        <w:pStyle w:val="NormalWeb"/>
        <w:numPr>
          <w:ilvl w:val="2"/>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Complex commitments in telecom services, no Reference Paper on Basic telecom</w:t>
      </w:r>
    </w:p>
    <w:p w14:paraId="4F1A01B4" w14:textId="634C8031" w:rsidR="008459B7" w:rsidRDefault="008459B7" w:rsidP="008459B7">
      <w:pPr>
        <w:pStyle w:val="NormalWeb"/>
        <w:numPr>
          <w:ilvl w:val="2"/>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Complex commitments in financial services, </w:t>
      </w:r>
    </w:p>
    <w:p w14:paraId="650F12B1" w14:textId="1195DC95" w:rsidR="008459B7" w:rsidRDefault="008459B7" w:rsidP="008459B7">
      <w:pPr>
        <w:pStyle w:val="NormalWeb"/>
        <w:numPr>
          <w:ilvl w:val="2"/>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Limited commitments in maritime transport.</w:t>
      </w:r>
    </w:p>
    <w:p w14:paraId="32F0BCDA" w14:textId="283370D9" w:rsidR="00C43C79" w:rsidRDefault="00C43C79" w:rsidP="00C43C79">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fact that </w:t>
      </w:r>
      <w:r w:rsidR="00745260">
        <w:rPr>
          <w:rFonts w:asciiTheme="majorHAnsi" w:hAnsiTheme="majorHAnsi" w:cstheme="majorHAnsi"/>
          <w:color w:val="000000" w:themeColor="text1"/>
          <w:lang w:val="en-US"/>
        </w:rPr>
        <w:t>the openness</w:t>
      </w:r>
      <w:r>
        <w:rPr>
          <w:rFonts w:asciiTheme="majorHAnsi" w:hAnsiTheme="majorHAnsi" w:cstheme="majorHAnsi"/>
          <w:color w:val="000000" w:themeColor="text1"/>
          <w:lang w:val="en-US"/>
        </w:rPr>
        <w:t xml:space="preserve"> of a service sector is not fully bound under the FTA does not </w:t>
      </w:r>
      <w:r w:rsidR="00F84705">
        <w:rPr>
          <w:rFonts w:asciiTheme="majorHAnsi" w:hAnsiTheme="majorHAnsi" w:cstheme="majorHAnsi"/>
          <w:color w:val="000000" w:themeColor="text1"/>
          <w:lang w:val="en-US"/>
        </w:rPr>
        <w:t>mean</w:t>
      </w:r>
      <w:r>
        <w:rPr>
          <w:rFonts w:asciiTheme="majorHAnsi" w:hAnsiTheme="majorHAnsi" w:cstheme="majorHAnsi"/>
          <w:color w:val="000000" w:themeColor="text1"/>
          <w:lang w:val="en-US"/>
        </w:rPr>
        <w:t xml:space="preserve"> that the market is closed, and the huge investment by EU services sectors in the Mercosur shows that European companies trust the market environment, even if the agreement does not provide investment protection to investors. </w:t>
      </w:r>
    </w:p>
    <w:p w14:paraId="7E86B204" w14:textId="77777777" w:rsidR="008459B7" w:rsidRPr="00DA5525" w:rsidRDefault="008459B7" w:rsidP="008459B7">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66929599" w14:textId="0686602B" w:rsidR="008459B7" w:rsidRDefault="008459B7" w:rsidP="008459B7">
      <w:pPr>
        <w:pStyle w:val="NormalWeb"/>
        <w:spacing w:before="0" w:beforeAutospacing="0" w:after="0" w:afterAutospacing="0"/>
        <w:jc w:val="both"/>
        <w:rPr>
          <w:rFonts w:asciiTheme="majorHAnsi" w:hAnsiTheme="majorHAnsi" w:cstheme="majorHAnsi"/>
          <w:b/>
          <w:bCs/>
          <w:color w:val="000000" w:themeColor="text1"/>
          <w:u w:val="single"/>
          <w:lang w:val="en-US"/>
        </w:rPr>
      </w:pPr>
      <w:r w:rsidRPr="008459B7">
        <w:rPr>
          <w:rFonts w:asciiTheme="majorHAnsi" w:hAnsiTheme="majorHAnsi" w:cstheme="majorHAnsi"/>
          <w:b/>
          <w:bCs/>
          <w:color w:val="000000" w:themeColor="text1"/>
          <w:u w:val="single"/>
          <w:lang w:val="en-US"/>
        </w:rPr>
        <w:t>Conclusion</w:t>
      </w:r>
    </w:p>
    <w:p w14:paraId="3D575C95" w14:textId="77777777" w:rsidR="008459B7" w:rsidRPr="00DA5525" w:rsidRDefault="008459B7" w:rsidP="008459B7">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7A6A24F0" w14:textId="5786497A"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sidRPr="00152914">
        <w:rPr>
          <w:rFonts w:asciiTheme="majorHAnsi" w:hAnsiTheme="majorHAnsi" w:cstheme="majorHAnsi"/>
          <w:b/>
          <w:bCs/>
          <w:color w:val="000000" w:themeColor="text1"/>
          <w:lang w:val="en-US"/>
        </w:rPr>
        <w:t>ESF strongly support the ratification and the entry into force of the EU-Mercosur FTA</w:t>
      </w:r>
      <w:r>
        <w:rPr>
          <w:rFonts w:asciiTheme="majorHAnsi" w:hAnsiTheme="majorHAnsi" w:cstheme="majorHAnsi"/>
          <w:color w:val="000000" w:themeColor="text1"/>
          <w:lang w:val="en-US"/>
        </w:rPr>
        <w:t xml:space="preserve">. </w:t>
      </w:r>
    </w:p>
    <w:p w14:paraId="59328AF4" w14:textId="0AE7F6BB" w:rsidR="007800DD"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EU-Mercosur is not only about agriculture, and even in that domain the EU will be a strong beneficiary</w:t>
      </w:r>
      <w:r w:rsidR="00C43C79">
        <w:rPr>
          <w:rFonts w:asciiTheme="majorHAnsi" w:hAnsiTheme="majorHAnsi" w:cstheme="majorHAnsi"/>
          <w:color w:val="000000" w:themeColor="text1"/>
          <w:lang w:val="en-US"/>
        </w:rPr>
        <w:t xml:space="preserve"> (incl. through services around agriculture)</w:t>
      </w:r>
      <w:r>
        <w:rPr>
          <w:rFonts w:asciiTheme="majorHAnsi" w:hAnsiTheme="majorHAnsi" w:cstheme="majorHAnsi"/>
          <w:color w:val="000000" w:themeColor="text1"/>
          <w:lang w:val="en-US"/>
        </w:rPr>
        <w:t xml:space="preserve">. </w:t>
      </w:r>
    </w:p>
    <w:p w14:paraId="4EBEF2AE" w14:textId="099B5C81"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A third of the EU</w:t>
      </w:r>
      <w:r w:rsidR="007800DD">
        <w:rPr>
          <w:rFonts w:asciiTheme="majorHAnsi" w:hAnsiTheme="majorHAnsi" w:cstheme="majorHAnsi"/>
          <w:color w:val="000000" w:themeColor="text1"/>
          <w:lang w:val="en-US"/>
        </w:rPr>
        <w:t xml:space="preserve"> exports to </w:t>
      </w:r>
      <w:r>
        <w:rPr>
          <w:rFonts w:asciiTheme="majorHAnsi" w:hAnsiTheme="majorHAnsi" w:cstheme="majorHAnsi"/>
          <w:color w:val="000000" w:themeColor="text1"/>
          <w:lang w:val="en-US"/>
        </w:rPr>
        <w:t>Mercosur i</w:t>
      </w:r>
      <w:r w:rsidR="007800DD">
        <w:rPr>
          <w:rFonts w:asciiTheme="majorHAnsi" w:hAnsiTheme="majorHAnsi" w:cstheme="majorHAnsi"/>
          <w:color w:val="000000" w:themeColor="text1"/>
          <w:lang w:val="en-US"/>
        </w:rPr>
        <w:t>s</w:t>
      </w:r>
      <w:r>
        <w:rPr>
          <w:rFonts w:asciiTheme="majorHAnsi" w:hAnsiTheme="majorHAnsi" w:cstheme="majorHAnsi"/>
          <w:color w:val="000000" w:themeColor="text1"/>
          <w:lang w:val="en-US"/>
        </w:rPr>
        <w:t xml:space="preserve"> services trade and two-</w:t>
      </w:r>
      <w:r w:rsidR="007800DD">
        <w:rPr>
          <w:rFonts w:asciiTheme="majorHAnsi" w:hAnsiTheme="majorHAnsi" w:cstheme="majorHAnsi"/>
          <w:color w:val="000000" w:themeColor="text1"/>
          <w:lang w:val="en-US"/>
        </w:rPr>
        <w:t>thirds</w:t>
      </w:r>
      <w:r>
        <w:rPr>
          <w:rFonts w:asciiTheme="majorHAnsi" w:hAnsiTheme="majorHAnsi" w:cstheme="majorHAnsi"/>
          <w:color w:val="000000" w:themeColor="text1"/>
          <w:lang w:val="en-US"/>
        </w:rPr>
        <w:t xml:space="preserve"> of EU Outward FDI going to Mercosur </w:t>
      </w:r>
      <w:r w:rsidR="007800DD">
        <w:rPr>
          <w:rFonts w:asciiTheme="majorHAnsi" w:hAnsiTheme="majorHAnsi" w:cstheme="majorHAnsi"/>
          <w:color w:val="000000" w:themeColor="text1"/>
          <w:lang w:val="en-US"/>
        </w:rPr>
        <w:t>come</w:t>
      </w:r>
      <w:r>
        <w:rPr>
          <w:rFonts w:asciiTheme="majorHAnsi" w:hAnsiTheme="majorHAnsi" w:cstheme="majorHAnsi"/>
          <w:color w:val="000000" w:themeColor="text1"/>
          <w:lang w:val="en-US"/>
        </w:rPr>
        <w:t xml:space="preserve"> from the services sectors.</w:t>
      </w:r>
      <w:r w:rsidR="007800DD">
        <w:rPr>
          <w:rFonts w:asciiTheme="majorHAnsi" w:hAnsiTheme="majorHAnsi" w:cstheme="majorHAnsi"/>
          <w:color w:val="000000" w:themeColor="text1"/>
          <w:lang w:val="en-US"/>
        </w:rPr>
        <w:t xml:space="preserve"> </w:t>
      </w:r>
      <w:r w:rsidR="007800DD" w:rsidRPr="00152914">
        <w:rPr>
          <w:rFonts w:asciiTheme="majorHAnsi" w:hAnsiTheme="majorHAnsi" w:cstheme="majorHAnsi"/>
          <w:b/>
          <w:bCs/>
          <w:color w:val="000000" w:themeColor="text1"/>
          <w:lang w:val="en-US"/>
        </w:rPr>
        <w:t>The trade in services dimension of the agreement must be taken into account by the European Parliament</w:t>
      </w:r>
      <w:r w:rsidR="007800DD">
        <w:rPr>
          <w:rFonts w:asciiTheme="majorHAnsi" w:hAnsiTheme="majorHAnsi" w:cstheme="majorHAnsi"/>
          <w:color w:val="000000" w:themeColor="text1"/>
          <w:lang w:val="en-US"/>
        </w:rPr>
        <w:t>.</w:t>
      </w:r>
    </w:p>
    <w:p w14:paraId="6A8B817E" w14:textId="76BD1441"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ESF urges the European Parliament to allow the splitting of the Association agreement and gives its consent to ensure that the FTA can enter into force as soon as possible.</w:t>
      </w:r>
    </w:p>
    <w:p w14:paraId="1142D655" w14:textId="3D134399" w:rsidR="008459B7" w:rsidRPr="008459B7" w:rsidRDefault="008459B7" w:rsidP="008459B7">
      <w:pPr>
        <w:pStyle w:val="NormalWeb"/>
        <w:spacing w:before="0" w:beforeAutospacing="0" w:after="0" w:afterAutospacing="0"/>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w:t>
      </w:r>
    </w:p>
    <w:sectPr w:rsidR="008459B7" w:rsidRPr="008459B7" w:rsidSect="00DA5525">
      <w:headerReference w:type="even" r:id="rId11"/>
      <w:headerReference w:type="default" r:id="rId12"/>
      <w:headerReference w:type="first" r:id="rId13"/>
      <w:footerReference w:type="first" r:id="rId14"/>
      <w:pgSz w:w="11906" w:h="16838" w:code="9"/>
      <w:pgMar w:top="1276" w:right="1274" w:bottom="719" w:left="1134" w:header="142"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D455" w14:textId="77777777" w:rsidR="005E687D" w:rsidRPr="00F47449" w:rsidRDefault="005E687D">
      <w:r w:rsidRPr="00F47449">
        <w:separator/>
      </w:r>
    </w:p>
  </w:endnote>
  <w:endnote w:type="continuationSeparator" w:id="0">
    <w:p w14:paraId="2C2DA322" w14:textId="77777777" w:rsidR="005E687D" w:rsidRPr="00F47449" w:rsidRDefault="005E687D">
      <w:r w:rsidRPr="00F474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uhaus Md BT">
    <w:altName w:val="Gabriola"/>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30D3" w14:textId="77777777" w:rsidR="005E687D" w:rsidRPr="00B74E66" w:rsidRDefault="5ADF2A78" w:rsidP="001C25E6">
    <w:pPr>
      <w:pStyle w:val="Footer"/>
      <w:tabs>
        <w:tab w:val="clear" w:pos="4153"/>
        <w:tab w:val="clear" w:pos="8306"/>
      </w:tabs>
      <w:ind w:right="98"/>
      <w:jc w:val="center"/>
      <w:rPr>
        <w:rFonts w:ascii="Arial" w:hAnsi="Arial" w:cs="Arial"/>
        <w:color w:val="0000FF"/>
        <w:sz w:val="18"/>
        <w:lang w:val="fr-BE"/>
      </w:rPr>
    </w:pPr>
    <w:r w:rsidRPr="00B74E66">
      <w:rPr>
        <w:rFonts w:ascii="Courier New" w:hAnsi="Courier New" w:cs="Courier New"/>
        <w:lang w:val="fr-BE"/>
      </w:rPr>
      <w:t xml:space="preserve"> </w:t>
    </w:r>
    <w:r w:rsidR="005E687D" w:rsidRPr="00F47449">
      <w:rPr>
        <w:rFonts w:ascii="Bauhaus Md BT" w:hAnsi="Bauhaus Md BT"/>
        <w:b/>
        <w:noProof/>
        <w:color w:val="0000FF"/>
        <w:sz w:val="24"/>
        <w:szCs w:val="24"/>
        <w:lang w:eastAsia="en-GB"/>
      </w:rPr>
      <mc:AlternateContent>
        <mc:Choice Requires="wps">
          <w:drawing>
            <wp:anchor distT="0" distB="0" distL="114300" distR="114300" simplePos="0" relativeHeight="251657728" behindDoc="0" locked="0" layoutInCell="1" allowOverlap="1" wp14:anchorId="23AFB927" wp14:editId="275EC90A">
              <wp:simplePos x="0" y="0"/>
              <wp:positionH relativeFrom="column">
                <wp:posOffset>0</wp:posOffset>
              </wp:positionH>
              <wp:positionV relativeFrom="paragraph">
                <wp:posOffset>-21590</wp:posOffset>
              </wp:positionV>
              <wp:extent cx="6172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mv="urn:schemas-microsoft-com:mac:vml" xmlns:mo="http://schemas.microsoft.com/office/mac/office/2008/main">
          <w:pict w14:anchorId="41C5D4E1">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1.5pt" from="0,-1.7pt" to="486pt,-1.7pt" w14:anchorId="3CB75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Q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e5qAxBjRwZeQYkg01vlPXHcoGCWWwDkCk9PW+UCEFENIuEfpjZAy&#10;ii0V6oHtIp2mMcNpKVjwhjhnD/tKWnQiYV7g22xiWeB5DLP6qFhEazlh65vtiZBXG26XKuBBLcDn&#10;Zl0H4sciXazn63k+yiez9ShP63r0cVPlo9kme5rWH+qqqrOfgVqWF61gjKvAbhjOLP878W/P5DpW&#10;9/G89yF5ix4bBmSHfyQdxQz6XSdhr9llZweRYR5j8O3thIF/3IP9+MJXvwA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jOHE&#10;KBMCAAApBAAADgAAAAAAAAAAAAAAAAAuAgAAZHJzL2Uyb0RvYy54bWxQSwECLQAUAAYACAAAACEA&#10;gf4eWdwAAAAGAQAADwAAAAAAAAAAAAAAAABtBAAAZHJzL2Rvd25yZXYueG1sUEsFBgAAAAAEAAQA&#10;8wAAAHYFAAAAAA==&#10;"/>
          </w:pict>
        </mc:Fallback>
      </mc:AlternateContent>
    </w:r>
    <w:r w:rsidR="005E687D" w:rsidRPr="00F47449">
      <w:rPr>
        <w:rFonts w:ascii="Bauhaus Md BT" w:hAnsi="Bauhaus Md BT"/>
        <w:b/>
        <w:noProof/>
        <w:color w:val="0000FF"/>
        <w:sz w:val="18"/>
        <w:lang w:eastAsia="en-GB"/>
      </w:rPr>
      <mc:AlternateContent>
        <mc:Choice Requires="wps">
          <w:drawing>
            <wp:anchor distT="0" distB="0" distL="114300" distR="114300" simplePos="0" relativeHeight="251658752" behindDoc="0" locked="0" layoutInCell="1" allowOverlap="1" wp14:anchorId="7A533D20" wp14:editId="665CF32D">
              <wp:simplePos x="0" y="0"/>
              <wp:positionH relativeFrom="column">
                <wp:posOffset>0</wp:posOffset>
              </wp:positionH>
              <wp:positionV relativeFrom="paragraph">
                <wp:posOffset>-21590</wp:posOffset>
              </wp:positionV>
              <wp:extent cx="61722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mv="urn:schemas-microsoft-com:mac:vml" xmlns:mo="http://schemas.microsoft.com/office/mac/office/2008/main">
          <w:pict w14:anchorId="679D7A48">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1.5pt" from="0,-1.7pt" to="486pt,-1.7pt" w14:anchorId="7B15A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pIEwIAACkEAAAOAAAAZHJzL2Uyb0RvYy54bWysU8GO2yAQvVfqPyDuie3Um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rMQ5Ror0&#10;INGzUBzNQ2cG4woIqNTWhtroSb2YZ02/O6R01RG155Hh69lAWhYykjcpYeMM4O+Gz5pBDDl4Hdt0&#10;am0fIKEB6BTVON/U4CePKBzOs8cZSIwRHX0JKcZEY53/xHWPglFiCZwjMDk+Ox+IkGIMCfco3Qgp&#10;o9hSoQHYLtOHNGY4LQUL3hDn7H5XSYuOJMwLfE0TywLPfZjVB8UiWscJ21xtT4S82HC7VAEPagE+&#10;V+syED+W6XKz2CzyST6bbyZ5WteTj02VT+ZN9vhQf6irqs5+BmpZXnSCMa4Cu3E4s/zvxL8+k8tY&#10;3cbz1ofkLXpsGJAd/5F0FDPod5mEnWbnrR1FhnmMwde3Ewb+fg/2/Qtf/wI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HqK6&#10;SBMCAAApBAAADgAAAAAAAAAAAAAAAAAuAgAAZHJzL2Uyb0RvYy54bWxQSwECLQAUAAYACAAAACEA&#10;gf4eWdwAAAAGAQAADwAAAAAAAAAAAAAAAABtBAAAZHJzL2Rvd25yZXYueG1sUEsFBgAAAAAEAAQA&#10;8wAAAHYFAAAAAA==&#10;"/>
          </w:pict>
        </mc:Fallback>
      </mc:AlternateContent>
    </w:r>
    <w:r w:rsidR="005E687D" w:rsidRPr="00F47449">
      <w:rPr>
        <w:noProof/>
        <w:color w:val="0000FF"/>
        <w:sz w:val="18"/>
        <w:lang w:eastAsia="en-GB"/>
      </w:rPr>
      <w:drawing>
        <wp:inline distT="0" distB="0" distL="0" distR="0" wp14:anchorId="16E9FD9C" wp14:editId="29B3119B">
          <wp:extent cx="381000" cy="167640"/>
          <wp:effectExtent l="0" t="0" r="0" b="0"/>
          <wp:docPr id="2019039583" name="Picture 2019039583" descr="ESF logo only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logo only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r w:rsidRPr="00B74E66">
      <w:rPr>
        <w:color w:val="0000FF"/>
        <w:sz w:val="18"/>
        <w:szCs w:val="18"/>
        <w:lang w:val="fr-BE"/>
      </w:rPr>
      <w:t xml:space="preserve"> </w:t>
    </w:r>
    <w:r w:rsidRPr="00F47449">
      <w:rPr>
        <w:rFonts w:ascii="Symbol" w:eastAsia="Symbol" w:hAnsi="Symbol" w:cs="Symbol"/>
        <w:color w:val="0000FF"/>
        <w:sz w:val="18"/>
        <w:szCs w:val="18"/>
      </w:rPr>
      <w:t></w:t>
    </w:r>
    <w:r w:rsidRPr="00B74E66">
      <w:rPr>
        <w:color w:val="0000FF"/>
        <w:sz w:val="18"/>
        <w:szCs w:val="18"/>
        <w:lang w:val="fr-BE"/>
      </w:rPr>
      <w:t xml:space="preserve"> </w:t>
    </w:r>
    <w:r w:rsidRPr="00B74E66">
      <w:rPr>
        <w:rFonts w:ascii="Arial" w:hAnsi="Arial" w:cs="Arial"/>
        <w:color w:val="0000FF"/>
        <w:sz w:val="18"/>
        <w:szCs w:val="18"/>
        <w:lang w:val="fr-BE"/>
      </w:rPr>
      <w:t xml:space="preserve">Avenue de Cortenbergh, 168 </w:t>
    </w:r>
    <w:r w:rsidRPr="00F47449">
      <w:rPr>
        <w:rFonts w:ascii="Symbol" w:eastAsia="Symbol" w:hAnsi="Symbol" w:cs="Symbol"/>
        <w:color w:val="0070C0"/>
        <w:sz w:val="18"/>
        <w:szCs w:val="18"/>
      </w:rPr>
      <w:t></w:t>
    </w:r>
    <w:r w:rsidRPr="00B74E66">
      <w:rPr>
        <w:rFonts w:ascii="Arial" w:hAnsi="Arial" w:cs="Arial"/>
        <w:color w:val="0070C0"/>
        <w:sz w:val="18"/>
        <w:szCs w:val="18"/>
        <w:lang w:val="fr-BE"/>
      </w:rPr>
      <w:t xml:space="preserve"> B – 1000 - Brussels </w:t>
    </w:r>
    <w:r w:rsidRPr="00F47449">
      <w:rPr>
        <w:rFonts w:ascii="Symbol" w:eastAsia="Symbol" w:hAnsi="Symbol" w:cs="Symbol"/>
        <w:color w:val="0070C0"/>
        <w:sz w:val="18"/>
        <w:szCs w:val="18"/>
      </w:rPr>
      <w:t></w:t>
    </w:r>
    <w:r w:rsidRPr="00B74E66">
      <w:rPr>
        <w:rFonts w:ascii="Arial" w:hAnsi="Arial" w:cs="Arial"/>
        <w:color w:val="0000FF"/>
        <w:sz w:val="18"/>
        <w:szCs w:val="18"/>
        <w:lang w:val="fr-BE"/>
      </w:rPr>
      <w:t xml:space="preserve"> </w:t>
    </w:r>
    <w:r w:rsidRPr="00B74E66">
      <w:rPr>
        <w:rFonts w:ascii="Arial" w:hAnsi="Arial" w:cs="Arial"/>
        <w:color w:val="00B0F0"/>
        <w:sz w:val="18"/>
        <w:szCs w:val="18"/>
        <w:lang w:val="fr-BE"/>
      </w:rPr>
      <w:t xml:space="preserve">Belgium </w:t>
    </w:r>
    <w:r w:rsidRPr="00F47449">
      <w:rPr>
        <w:rFonts w:ascii="Symbol" w:eastAsia="Symbol" w:hAnsi="Symbol" w:cs="Symbol"/>
        <w:color w:val="00B0F0"/>
        <w:sz w:val="18"/>
        <w:szCs w:val="18"/>
      </w:rPr>
      <w:t></w:t>
    </w:r>
    <w:r w:rsidRPr="00B74E66">
      <w:rPr>
        <w:rFonts w:ascii="Arial" w:hAnsi="Arial" w:cs="Arial"/>
        <w:color w:val="00B0F0"/>
        <w:sz w:val="18"/>
        <w:szCs w:val="18"/>
        <w:lang w:val="fr-BE"/>
      </w:rPr>
      <w:t xml:space="preserve"> TVA BE 863.418.279</w:t>
    </w:r>
  </w:p>
  <w:p w14:paraId="2BA00364" w14:textId="77777777" w:rsidR="005E687D" w:rsidRPr="00F47449" w:rsidRDefault="005E687D" w:rsidP="001C25E6">
    <w:pPr>
      <w:pStyle w:val="Footer"/>
      <w:jc w:val="center"/>
    </w:pPr>
    <w:r w:rsidRPr="00F47449">
      <w:rPr>
        <w:rFonts w:ascii="Arial" w:hAnsi="Arial" w:cs="Arial"/>
        <w:color w:val="0000FF"/>
        <w:sz w:val="18"/>
      </w:rPr>
      <w:t xml:space="preserve">Email: esf@esf.be </w:t>
    </w:r>
    <w:r w:rsidRPr="00F47449">
      <w:rPr>
        <w:rFonts w:ascii="Symbol" w:eastAsia="Symbol" w:hAnsi="Symbol" w:cs="Symbol"/>
        <w:color w:val="0000FF"/>
        <w:sz w:val="18"/>
      </w:rPr>
      <w:t></w:t>
    </w:r>
    <w:r w:rsidRPr="00F47449">
      <w:rPr>
        <w:rFonts w:ascii="Arial" w:hAnsi="Arial" w:cs="Arial"/>
        <w:color w:val="0000FF"/>
        <w:sz w:val="18"/>
      </w:rPr>
      <w:t xml:space="preserve"> Tel : +32-2-</w:t>
    </w:r>
    <w:r w:rsidRPr="00F47449">
      <w:rPr>
        <w:rFonts w:ascii="Arial" w:hAnsi="Arial" w:cs="Arial"/>
        <w:color w:val="0070C0"/>
        <w:sz w:val="18"/>
      </w:rPr>
      <w:t xml:space="preserve">230 75 14 </w:t>
    </w:r>
    <w:r w:rsidRPr="00F47449">
      <w:rPr>
        <w:rFonts w:ascii="Symbol" w:eastAsia="Symbol" w:hAnsi="Symbol" w:cs="Symbol"/>
        <w:color w:val="0070C0"/>
        <w:sz w:val="18"/>
      </w:rPr>
      <w:t></w:t>
    </w:r>
    <w:r w:rsidRPr="00F47449">
      <w:rPr>
        <w:rFonts w:ascii="Arial" w:hAnsi="Arial" w:cs="Arial"/>
        <w:color w:val="0070C0"/>
        <w:sz w:val="18"/>
      </w:rPr>
      <w:t xml:space="preserve"> Fax : +32-2</w:t>
    </w:r>
    <w:r w:rsidRPr="00F47449">
      <w:rPr>
        <w:rFonts w:ascii="Arial" w:hAnsi="Arial" w:cs="Arial"/>
        <w:color w:val="0000FF"/>
        <w:sz w:val="18"/>
      </w:rPr>
      <w:t xml:space="preserve">-230 61 68 </w:t>
    </w:r>
    <w:r w:rsidRPr="00F47449">
      <w:rPr>
        <w:rFonts w:ascii="Symbol" w:eastAsia="Symbol" w:hAnsi="Symbol" w:cs="Symbol"/>
        <w:color w:val="0000FF"/>
        <w:sz w:val="18"/>
      </w:rPr>
      <w:t></w:t>
    </w:r>
    <w:r w:rsidRPr="00F47449">
      <w:rPr>
        <w:rFonts w:ascii="Arial" w:hAnsi="Arial" w:cs="Arial"/>
        <w:color w:val="0000FF"/>
        <w:sz w:val="18"/>
      </w:rPr>
      <w:t xml:space="preserve"> www.esf.be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5CCA3" w14:textId="77777777" w:rsidR="005E687D" w:rsidRPr="00F47449" w:rsidRDefault="005E687D">
      <w:r w:rsidRPr="00F47449">
        <w:separator/>
      </w:r>
    </w:p>
  </w:footnote>
  <w:footnote w:type="continuationSeparator" w:id="0">
    <w:p w14:paraId="7607A48B" w14:textId="77777777" w:rsidR="005E687D" w:rsidRPr="00F47449" w:rsidRDefault="005E687D">
      <w:r w:rsidRPr="00F474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88D1" w14:textId="2EAB81C0" w:rsidR="005E687D" w:rsidRPr="00F47449" w:rsidRDefault="005E687D">
    <w:pPr>
      <w:pStyle w:val="Header"/>
      <w:framePr w:wrap="around" w:vAnchor="text" w:hAnchor="margin" w:xAlign="right" w:y="1"/>
      <w:rPr>
        <w:rStyle w:val="PageNumber"/>
      </w:rPr>
    </w:pPr>
    <w:r w:rsidRPr="00F47449">
      <w:rPr>
        <w:rStyle w:val="PageNumber"/>
      </w:rPr>
      <w:fldChar w:fldCharType="begin"/>
    </w:r>
    <w:r w:rsidRPr="00F47449">
      <w:rPr>
        <w:rStyle w:val="PageNumber"/>
      </w:rPr>
      <w:instrText xml:space="preserve">PAGE  </w:instrText>
    </w:r>
    <w:r w:rsidR="00DA5525">
      <w:rPr>
        <w:rStyle w:val="PageNumber"/>
      </w:rPr>
      <w:fldChar w:fldCharType="separate"/>
    </w:r>
    <w:r w:rsidR="00DA5525">
      <w:rPr>
        <w:rStyle w:val="PageNumber"/>
        <w:noProof/>
      </w:rPr>
      <w:t>1</w:t>
    </w:r>
    <w:r w:rsidRPr="00F47449">
      <w:rPr>
        <w:rStyle w:val="PageNumber"/>
      </w:rPr>
      <w:fldChar w:fldCharType="end"/>
    </w:r>
  </w:p>
  <w:p w14:paraId="6B1281C8" w14:textId="77777777" w:rsidR="005E687D" w:rsidRPr="00F47449" w:rsidRDefault="005E68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0028" w14:textId="7BD85DF8" w:rsidR="005E687D" w:rsidRPr="00F47449" w:rsidRDefault="005E687D">
    <w:pPr>
      <w:pStyle w:val="Header"/>
      <w:framePr w:wrap="around" w:vAnchor="text" w:hAnchor="margin" w:xAlign="right" w:y="1"/>
      <w:rPr>
        <w:rStyle w:val="PageNumber"/>
        <w:rFonts w:asciiTheme="majorHAnsi" w:hAnsiTheme="majorHAnsi"/>
        <w:sz w:val="24"/>
        <w:szCs w:val="24"/>
      </w:rPr>
    </w:pPr>
    <w:r w:rsidRPr="00F47449">
      <w:rPr>
        <w:rStyle w:val="PageNumber"/>
        <w:rFonts w:asciiTheme="majorHAnsi" w:hAnsiTheme="majorHAnsi"/>
        <w:sz w:val="24"/>
        <w:szCs w:val="24"/>
      </w:rPr>
      <w:fldChar w:fldCharType="begin"/>
    </w:r>
    <w:r w:rsidRPr="00F47449">
      <w:rPr>
        <w:rStyle w:val="PageNumber"/>
        <w:rFonts w:asciiTheme="majorHAnsi" w:hAnsiTheme="majorHAnsi"/>
        <w:sz w:val="24"/>
        <w:szCs w:val="24"/>
      </w:rPr>
      <w:instrText xml:space="preserve">PAGE  </w:instrText>
    </w:r>
    <w:r w:rsidRPr="00F47449">
      <w:rPr>
        <w:rStyle w:val="PageNumber"/>
        <w:rFonts w:asciiTheme="majorHAnsi" w:hAnsiTheme="majorHAnsi"/>
        <w:sz w:val="24"/>
        <w:szCs w:val="24"/>
      </w:rPr>
      <w:fldChar w:fldCharType="separate"/>
    </w:r>
    <w:r w:rsidR="00773D10" w:rsidRPr="00F47449">
      <w:rPr>
        <w:rStyle w:val="PageNumber"/>
        <w:rFonts w:asciiTheme="majorHAnsi" w:hAnsiTheme="majorHAnsi"/>
        <w:sz w:val="24"/>
        <w:szCs w:val="24"/>
      </w:rPr>
      <w:t>3</w:t>
    </w:r>
    <w:r w:rsidRPr="00F47449">
      <w:rPr>
        <w:rStyle w:val="PageNumber"/>
        <w:rFonts w:asciiTheme="majorHAnsi" w:hAnsiTheme="majorHAnsi"/>
        <w:sz w:val="24"/>
        <w:szCs w:val="24"/>
      </w:rPr>
      <w:fldChar w:fldCharType="end"/>
    </w:r>
  </w:p>
  <w:p w14:paraId="5401CD81" w14:textId="77777777" w:rsidR="005E687D" w:rsidRPr="00F47449" w:rsidRDefault="005E687D">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9850" w14:textId="30D2C8B1" w:rsidR="005E687D" w:rsidRPr="00F47449" w:rsidRDefault="005E687D" w:rsidP="00CE45EA">
    <w:pPr>
      <w:pStyle w:val="Header"/>
      <w:tabs>
        <w:tab w:val="clear" w:pos="4153"/>
        <w:tab w:val="clear" w:pos="8306"/>
        <w:tab w:val="right" w:pos="9356"/>
      </w:tabs>
      <w:rPr>
        <w:color w:val="0000FF"/>
      </w:rPr>
    </w:pPr>
    <w:r w:rsidRPr="00F47449">
      <w:rPr>
        <w:rFonts w:ascii="Univers" w:hAnsi="Univers"/>
        <w:b/>
        <w:noProof/>
        <w:color w:val="0000FF"/>
        <w:sz w:val="40"/>
        <w:lang w:eastAsia="en-GB"/>
      </w:rPr>
      <mc:AlternateContent>
        <mc:Choice Requires="wps">
          <w:drawing>
            <wp:anchor distT="0" distB="0" distL="114300" distR="114300" simplePos="0" relativeHeight="251656704" behindDoc="0" locked="0" layoutInCell="0" allowOverlap="1" wp14:anchorId="76CB8101" wp14:editId="0783DF02">
              <wp:simplePos x="0" y="0"/>
              <wp:positionH relativeFrom="column">
                <wp:posOffset>-57150</wp:posOffset>
              </wp:positionH>
              <wp:positionV relativeFrom="margin">
                <wp:posOffset>-15240</wp:posOffset>
              </wp:positionV>
              <wp:extent cx="6019800" cy="7620"/>
              <wp:effectExtent l="0" t="0" r="19050" b="304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762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mv="urn:schemas-microsoft-com:mac:vml" xmlns:mo="http://schemas.microsoft.com/office/mac/office/2008/main">
          <w:pict w14:anchorId="27544315">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spid="_x0000_s1026" o:allowincell="f" strokecolor="blue" strokeweight="1.5pt" from="-4.5pt,-1.2pt" to="469.5pt,-.6pt" w14:anchorId="04405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ruGAIAACw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sBJPMVKk&#10;B4nWQnH0EDozGFdAQKU2NtRGj+rVrDX97pDSVUfUjkeGbycDaVnISN6lhI0zgL8dvmgGMWTvdWzT&#10;sbV9gIQGoGNU43RTgx89onA4TbP5LAXRKPieppMoVkKKa66xzn/mukfBKLEE2hGbHNbOBy6kuIaE&#10;q5RuhJRRb6nQAITn6WMaM5yWggVviHN2t62kRQcSRga+pomVgec+zOq9YhGt44StLrYnQp5tuF2q&#10;gAflAJ+LdZ6JH/N0vpqtZvkon0xXozyt69GnpspH0yZ7eqwf6qqqs5+BWpYXnWCMq8DuOp9Z/nf6&#10;X17KebJuE3rrQ/IePTYMyF7/kXTUM0h4HoatZqeNveoMIxmDL88nzPz9Huz7R778BQAA//8DAFBL&#10;AwQUAAYACAAAACEAQj9Ba94AAAAIAQAADwAAAGRycy9kb3ducmV2LnhtbEyPwW7CMBBE75X6D9ZW&#10;6g0cUlqVNA5CSC2HCiFoP8DES5I2XluxE8LfdznR02pnVrNv8uVoWzFgFxpHCmbTBARS6UxDlYLv&#10;r/fJK4gQNRndOkIFFwywLO7vcp0Zd6Y9DodYCQ6hkGkFdYw+kzKUNVodps4jsXdyndWR166SptNn&#10;DretTJPkRVrdEH+otcd1jeXvobcK/Mdu01Sn58952JvL5qffDjsflXp8GFdvICKO8XYMV3xGh4KZ&#10;jq4nE0SrYLLgKpFnOgfB/uLpKhxZmKUgi1z+L1D8AQAA//8DAFBLAQItABQABgAIAAAAIQC2gziS&#10;/gAAAOEBAAATAAAAAAAAAAAAAAAAAAAAAABbQ29udGVudF9UeXBlc10ueG1sUEsBAi0AFAAGAAgA&#10;AAAhADj9If/WAAAAlAEAAAsAAAAAAAAAAAAAAAAALwEAAF9yZWxzLy5yZWxzUEsBAi0AFAAGAAgA&#10;AAAhAE1K2u4YAgAALAQAAA4AAAAAAAAAAAAAAAAALgIAAGRycy9lMm9Eb2MueG1sUEsBAi0AFAAG&#10;AAgAAAAhAEI/QWveAAAACAEAAA8AAAAAAAAAAAAAAAAAcgQAAGRycy9kb3ducmV2LnhtbFBLBQYA&#10;AAAABAAEAPMAAAB9BQAAAAA=&#10;">
              <w10:wrap anchory="margin"/>
            </v:line>
          </w:pict>
        </mc:Fallback>
      </mc:AlternateContent>
    </w:r>
    <w:r w:rsidRPr="00F47449">
      <w:rPr>
        <w:noProof/>
        <w:lang w:eastAsia="en-GB"/>
      </w:rPr>
      <w:drawing>
        <wp:inline distT="0" distB="0" distL="0" distR="0" wp14:anchorId="45CDAEDB" wp14:editId="7EB9D508">
          <wp:extent cx="1546860" cy="701040"/>
          <wp:effectExtent l="0" t="0" r="0" b="0"/>
          <wp:docPr id="1854560144" name="Picture 1854560144" descr="ESF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01040"/>
                  </a:xfrm>
                  <a:prstGeom prst="rect">
                    <a:avLst/>
                  </a:prstGeom>
                  <a:noFill/>
                  <a:ln>
                    <a:noFill/>
                  </a:ln>
                </pic:spPr>
              </pic:pic>
            </a:graphicData>
          </a:graphic>
        </wp:inline>
      </w:drawing>
    </w:r>
    <w:r w:rsidR="5ADF2A78" w:rsidRPr="00F47449">
      <w:t xml:space="preserve">        </w:t>
    </w:r>
    <w:r w:rsidRPr="00F47449">
      <w:tab/>
    </w:r>
    <w:r w:rsidRPr="00F47449">
      <w:rPr>
        <w:noProof/>
        <w:lang w:eastAsia="en-GB"/>
      </w:rPr>
      <w:drawing>
        <wp:inline distT="0" distB="0" distL="0" distR="0" wp14:anchorId="3A2E8D11" wp14:editId="134E4501">
          <wp:extent cx="3223260" cy="304800"/>
          <wp:effectExtent l="0" t="0" r="0" b="0"/>
          <wp:docPr id="1256379953" name="Picture 1256379953" descr="ESF logo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logo text on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326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9C7DF5"/>
    <w:multiLevelType w:val="hybridMultilevel"/>
    <w:tmpl w:val="2BE6C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AEBC"/>
    <w:multiLevelType w:val="hybridMultilevel"/>
    <w:tmpl w:val="BC5602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31879"/>
    <w:multiLevelType w:val="hybridMultilevel"/>
    <w:tmpl w:val="5CCC8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138C"/>
    <w:multiLevelType w:val="hybridMultilevel"/>
    <w:tmpl w:val="33D86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7B0F"/>
    <w:multiLevelType w:val="hybridMultilevel"/>
    <w:tmpl w:val="75582474"/>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2068"/>
    <w:multiLevelType w:val="hybridMultilevel"/>
    <w:tmpl w:val="D3EA3F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11124"/>
    <w:multiLevelType w:val="hybridMultilevel"/>
    <w:tmpl w:val="808C0E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1806"/>
    <w:multiLevelType w:val="hybridMultilevel"/>
    <w:tmpl w:val="A08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A3CD9"/>
    <w:multiLevelType w:val="hybridMultilevel"/>
    <w:tmpl w:val="077A3750"/>
    <w:lvl w:ilvl="0" w:tplc="4A1A2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906BD"/>
    <w:multiLevelType w:val="hybridMultilevel"/>
    <w:tmpl w:val="06A08C3C"/>
    <w:lvl w:ilvl="0" w:tplc="6450C6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87296"/>
    <w:multiLevelType w:val="hybridMultilevel"/>
    <w:tmpl w:val="2D7EB7F6"/>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C426C"/>
    <w:multiLevelType w:val="hybridMultilevel"/>
    <w:tmpl w:val="FADEC48A"/>
    <w:lvl w:ilvl="0" w:tplc="9BBA9B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7266B"/>
    <w:multiLevelType w:val="hybridMultilevel"/>
    <w:tmpl w:val="63FAD97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E895F45"/>
    <w:multiLevelType w:val="hybridMultilevel"/>
    <w:tmpl w:val="385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E7A51"/>
    <w:multiLevelType w:val="hybridMultilevel"/>
    <w:tmpl w:val="61AED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C17C5"/>
    <w:multiLevelType w:val="hybridMultilevel"/>
    <w:tmpl w:val="12D2425C"/>
    <w:lvl w:ilvl="0" w:tplc="11C4DB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A7AC4"/>
    <w:multiLevelType w:val="hybridMultilevel"/>
    <w:tmpl w:val="7040E622"/>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5FBE48F4"/>
    <w:multiLevelType w:val="hybridMultilevel"/>
    <w:tmpl w:val="EB105CB0"/>
    <w:lvl w:ilvl="0" w:tplc="5E9CE8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1B7A4C"/>
    <w:multiLevelType w:val="hybridMultilevel"/>
    <w:tmpl w:val="A2A043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473863"/>
    <w:multiLevelType w:val="hybridMultilevel"/>
    <w:tmpl w:val="E74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A282D"/>
    <w:multiLevelType w:val="hybridMultilevel"/>
    <w:tmpl w:val="EF54FA1A"/>
    <w:lvl w:ilvl="0" w:tplc="81507E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F0310"/>
    <w:multiLevelType w:val="hybridMultilevel"/>
    <w:tmpl w:val="FB78D508"/>
    <w:lvl w:ilvl="0" w:tplc="2116CA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B2082"/>
    <w:multiLevelType w:val="hybridMultilevel"/>
    <w:tmpl w:val="0096FB12"/>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47941"/>
    <w:multiLevelType w:val="hybridMultilevel"/>
    <w:tmpl w:val="0512CCEE"/>
    <w:lvl w:ilvl="0" w:tplc="5AA4C09C">
      <w:start w:val="3"/>
      <w:numFmt w:val="bullet"/>
      <w:lvlText w:val=""/>
      <w:lvlJc w:val="left"/>
      <w:pPr>
        <w:ind w:left="1800" w:hanging="360"/>
      </w:pPr>
      <w:rPr>
        <w:rFonts w:ascii="Wingdings" w:eastAsia="Times New Roman" w:hAnsi="Wingdings" w:cstheme="maj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01588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962840">
    <w:abstractNumId w:val="15"/>
  </w:num>
  <w:num w:numId="3" w16cid:durableId="876624456">
    <w:abstractNumId w:val="15"/>
    <w:lvlOverride w:ilvl="0">
      <w:startOverride w:val="1"/>
    </w:lvlOverride>
  </w:num>
  <w:num w:numId="4" w16cid:durableId="453213367">
    <w:abstractNumId w:val="17"/>
  </w:num>
  <w:num w:numId="5" w16cid:durableId="617176361">
    <w:abstractNumId w:val="20"/>
  </w:num>
  <w:num w:numId="6" w16cid:durableId="2146459087">
    <w:abstractNumId w:val="20"/>
    <w:lvlOverride w:ilvl="0">
      <w:startOverride w:val="1"/>
    </w:lvlOverride>
  </w:num>
  <w:num w:numId="7" w16cid:durableId="650064670">
    <w:abstractNumId w:val="2"/>
  </w:num>
  <w:num w:numId="8" w16cid:durableId="460073618">
    <w:abstractNumId w:val="3"/>
  </w:num>
  <w:num w:numId="9" w16cid:durableId="87501832">
    <w:abstractNumId w:val="6"/>
  </w:num>
  <w:num w:numId="10" w16cid:durableId="2053771665">
    <w:abstractNumId w:val="9"/>
  </w:num>
  <w:num w:numId="11" w16cid:durableId="5406079">
    <w:abstractNumId w:val="8"/>
  </w:num>
  <w:num w:numId="12" w16cid:durableId="25107175">
    <w:abstractNumId w:val="21"/>
  </w:num>
  <w:num w:numId="13" w16cid:durableId="185336549">
    <w:abstractNumId w:val="8"/>
    <w:lvlOverride w:ilvl="0">
      <w:startOverride w:val="1"/>
    </w:lvlOverride>
  </w:num>
  <w:num w:numId="14" w16cid:durableId="1671134485">
    <w:abstractNumId w:val="11"/>
  </w:num>
  <w:num w:numId="15" w16cid:durableId="345790374">
    <w:abstractNumId w:val="11"/>
    <w:lvlOverride w:ilvl="0">
      <w:startOverride w:val="1"/>
    </w:lvlOverride>
  </w:num>
  <w:num w:numId="16" w16cid:durableId="1112360975">
    <w:abstractNumId w:val="11"/>
    <w:lvlOverride w:ilvl="0">
      <w:startOverride w:val="1"/>
    </w:lvlOverride>
  </w:num>
  <w:num w:numId="17" w16cid:durableId="2110539162">
    <w:abstractNumId w:val="17"/>
    <w:lvlOverride w:ilvl="0">
      <w:startOverride w:val="1"/>
    </w:lvlOverride>
  </w:num>
  <w:num w:numId="18" w16cid:durableId="311175853">
    <w:abstractNumId w:val="17"/>
  </w:num>
  <w:num w:numId="19" w16cid:durableId="1446730690">
    <w:abstractNumId w:val="17"/>
    <w:lvlOverride w:ilvl="0">
      <w:startOverride w:val="1"/>
    </w:lvlOverride>
  </w:num>
  <w:num w:numId="20" w16cid:durableId="214437874">
    <w:abstractNumId w:val="17"/>
  </w:num>
  <w:num w:numId="21" w16cid:durableId="746463441">
    <w:abstractNumId w:val="0"/>
  </w:num>
  <w:num w:numId="22" w16cid:durableId="1863350645">
    <w:abstractNumId w:val="1"/>
  </w:num>
  <w:num w:numId="23" w16cid:durableId="1440173719">
    <w:abstractNumId w:val="13"/>
  </w:num>
  <w:num w:numId="24" w16cid:durableId="263465070">
    <w:abstractNumId w:val="14"/>
  </w:num>
  <w:num w:numId="25" w16cid:durableId="566692366">
    <w:abstractNumId w:val="19"/>
  </w:num>
  <w:num w:numId="26" w16cid:durableId="1173958546">
    <w:abstractNumId w:val="7"/>
  </w:num>
  <w:num w:numId="27" w16cid:durableId="1582450760">
    <w:abstractNumId w:val="10"/>
  </w:num>
  <w:num w:numId="28" w16cid:durableId="1894539279">
    <w:abstractNumId w:val="18"/>
  </w:num>
  <w:num w:numId="29" w16cid:durableId="576937963">
    <w:abstractNumId w:val="4"/>
  </w:num>
  <w:num w:numId="30" w16cid:durableId="173959975">
    <w:abstractNumId w:val="22"/>
  </w:num>
  <w:num w:numId="31" w16cid:durableId="1622150600">
    <w:abstractNumId w:val="5"/>
  </w:num>
  <w:num w:numId="32" w16cid:durableId="1258710006">
    <w:abstractNumId w:val="23"/>
  </w:num>
  <w:num w:numId="33" w16cid:durableId="1573812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D4"/>
    <w:rsid w:val="00004BF8"/>
    <w:rsid w:val="00005538"/>
    <w:rsid w:val="00014433"/>
    <w:rsid w:val="000159AF"/>
    <w:rsid w:val="00017673"/>
    <w:rsid w:val="00026BD6"/>
    <w:rsid w:val="0003451C"/>
    <w:rsid w:val="00037171"/>
    <w:rsid w:val="00040732"/>
    <w:rsid w:val="00045242"/>
    <w:rsid w:val="00047A91"/>
    <w:rsid w:val="0005136A"/>
    <w:rsid w:val="00055A9E"/>
    <w:rsid w:val="000602A9"/>
    <w:rsid w:val="00060617"/>
    <w:rsid w:val="0006178A"/>
    <w:rsid w:val="000619A8"/>
    <w:rsid w:val="000621DE"/>
    <w:rsid w:val="00063880"/>
    <w:rsid w:val="00064E13"/>
    <w:rsid w:val="000652FE"/>
    <w:rsid w:val="000670B7"/>
    <w:rsid w:val="00072F73"/>
    <w:rsid w:val="00074A7B"/>
    <w:rsid w:val="000845F5"/>
    <w:rsid w:val="000859AF"/>
    <w:rsid w:val="00090953"/>
    <w:rsid w:val="0009267D"/>
    <w:rsid w:val="00096013"/>
    <w:rsid w:val="000A6540"/>
    <w:rsid w:val="000A6F7E"/>
    <w:rsid w:val="000C0B03"/>
    <w:rsid w:val="000C12A0"/>
    <w:rsid w:val="000C1E6E"/>
    <w:rsid w:val="000C33DC"/>
    <w:rsid w:val="000C6468"/>
    <w:rsid w:val="000D0B08"/>
    <w:rsid w:val="000D7FD0"/>
    <w:rsid w:val="000E015A"/>
    <w:rsid w:val="000E0DA6"/>
    <w:rsid w:val="000F48CC"/>
    <w:rsid w:val="000F5118"/>
    <w:rsid w:val="00102B01"/>
    <w:rsid w:val="00103E3C"/>
    <w:rsid w:val="001076AF"/>
    <w:rsid w:val="00110076"/>
    <w:rsid w:val="001156DF"/>
    <w:rsid w:val="00127104"/>
    <w:rsid w:val="0012790F"/>
    <w:rsid w:val="00133CD5"/>
    <w:rsid w:val="00134573"/>
    <w:rsid w:val="001400FD"/>
    <w:rsid w:val="00140130"/>
    <w:rsid w:val="00140476"/>
    <w:rsid w:val="00142C84"/>
    <w:rsid w:val="00145B4D"/>
    <w:rsid w:val="00145C89"/>
    <w:rsid w:val="001473EF"/>
    <w:rsid w:val="00151A2D"/>
    <w:rsid w:val="00152914"/>
    <w:rsid w:val="001529AC"/>
    <w:rsid w:val="001556DC"/>
    <w:rsid w:val="00155EFA"/>
    <w:rsid w:val="0016172C"/>
    <w:rsid w:val="001621F7"/>
    <w:rsid w:val="00173A24"/>
    <w:rsid w:val="001759A2"/>
    <w:rsid w:val="001831E4"/>
    <w:rsid w:val="00184EF2"/>
    <w:rsid w:val="00185252"/>
    <w:rsid w:val="00192F84"/>
    <w:rsid w:val="00194786"/>
    <w:rsid w:val="00194956"/>
    <w:rsid w:val="00196CDF"/>
    <w:rsid w:val="001A5C52"/>
    <w:rsid w:val="001A70AB"/>
    <w:rsid w:val="001B1C08"/>
    <w:rsid w:val="001B2567"/>
    <w:rsid w:val="001B2833"/>
    <w:rsid w:val="001B54B1"/>
    <w:rsid w:val="001C0187"/>
    <w:rsid w:val="001C1DBA"/>
    <w:rsid w:val="001C25E6"/>
    <w:rsid w:val="001C2F91"/>
    <w:rsid w:val="001C54E9"/>
    <w:rsid w:val="001D0D15"/>
    <w:rsid w:val="001D0D36"/>
    <w:rsid w:val="001D3B3C"/>
    <w:rsid w:val="001D5D1F"/>
    <w:rsid w:val="001D794D"/>
    <w:rsid w:val="001F4D54"/>
    <w:rsid w:val="0020041F"/>
    <w:rsid w:val="00201612"/>
    <w:rsid w:val="00207C12"/>
    <w:rsid w:val="002115AC"/>
    <w:rsid w:val="00213620"/>
    <w:rsid w:val="00226E34"/>
    <w:rsid w:val="002301B3"/>
    <w:rsid w:val="00232975"/>
    <w:rsid w:val="00232DFA"/>
    <w:rsid w:val="00232FBD"/>
    <w:rsid w:val="00235763"/>
    <w:rsid w:val="00236F32"/>
    <w:rsid w:val="00237A2C"/>
    <w:rsid w:val="00237DE8"/>
    <w:rsid w:val="00244D8D"/>
    <w:rsid w:val="00245CBC"/>
    <w:rsid w:val="00246353"/>
    <w:rsid w:val="002505B2"/>
    <w:rsid w:val="00250724"/>
    <w:rsid w:val="00251383"/>
    <w:rsid w:val="0025510A"/>
    <w:rsid w:val="00261639"/>
    <w:rsid w:val="002656B2"/>
    <w:rsid w:val="00267BCA"/>
    <w:rsid w:val="00267D35"/>
    <w:rsid w:val="00273238"/>
    <w:rsid w:val="00273ED7"/>
    <w:rsid w:val="00283625"/>
    <w:rsid w:val="00285ADC"/>
    <w:rsid w:val="002A0809"/>
    <w:rsid w:val="002A127D"/>
    <w:rsid w:val="002A16CA"/>
    <w:rsid w:val="002A1CC7"/>
    <w:rsid w:val="002A7FD2"/>
    <w:rsid w:val="002B5775"/>
    <w:rsid w:val="002B7501"/>
    <w:rsid w:val="002C2A97"/>
    <w:rsid w:val="002C6BC2"/>
    <w:rsid w:val="002C7D6E"/>
    <w:rsid w:val="002D0CF0"/>
    <w:rsid w:val="002D124A"/>
    <w:rsid w:val="002D4792"/>
    <w:rsid w:val="002E0A33"/>
    <w:rsid w:val="002E6151"/>
    <w:rsid w:val="002E7411"/>
    <w:rsid w:val="002F4DEC"/>
    <w:rsid w:val="00303D02"/>
    <w:rsid w:val="00306FD4"/>
    <w:rsid w:val="00313D09"/>
    <w:rsid w:val="003141CF"/>
    <w:rsid w:val="003154B7"/>
    <w:rsid w:val="00317090"/>
    <w:rsid w:val="0033006A"/>
    <w:rsid w:val="00331BE5"/>
    <w:rsid w:val="003351A5"/>
    <w:rsid w:val="00336139"/>
    <w:rsid w:val="00337D9B"/>
    <w:rsid w:val="00337F40"/>
    <w:rsid w:val="003417C0"/>
    <w:rsid w:val="003469C1"/>
    <w:rsid w:val="0035252E"/>
    <w:rsid w:val="00356C17"/>
    <w:rsid w:val="00357E95"/>
    <w:rsid w:val="003620BB"/>
    <w:rsid w:val="00381AEC"/>
    <w:rsid w:val="00386C01"/>
    <w:rsid w:val="00386C30"/>
    <w:rsid w:val="00387A7A"/>
    <w:rsid w:val="00391165"/>
    <w:rsid w:val="0039216F"/>
    <w:rsid w:val="003930C1"/>
    <w:rsid w:val="00393C8E"/>
    <w:rsid w:val="003945B5"/>
    <w:rsid w:val="003956CD"/>
    <w:rsid w:val="0039777A"/>
    <w:rsid w:val="003A06C2"/>
    <w:rsid w:val="003A0B44"/>
    <w:rsid w:val="003A38A7"/>
    <w:rsid w:val="003A4792"/>
    <w:rsid w:val="003A4A86"/>
    <w:rsid w:val="003A5E7D"/>
    <w:rsid w:val="003A62B2"/>
    <w:rsid w:val="003B017C"/>
    <w:rsid w:val="003B28E0"/>
    <w:rsid w:val="003B6EA7"/>
    <w:rsid w:val="003B7B50"/>
    <w:rsid w:val="003C4769"/>
    <w:rsid w:val="003C77D5"/>
    <w:rsid w:val="003D09A8"/>
    <w:rsid w:val="003D3BC9"/>
    <w:rsid w:val="003D3BFA"/>
    <w:rsid w:val="003D5DD6"/>
    <w:rsid w:val="003D7884"/>
    <w:rsid w:val="003E2AFF"/>
    <w:rsid w:val="003F2197"/>
    <w:rsid w:val="003F7FCA"/>
    <w:rsid w:val="004040DE"/>
    <w:rsid w:val="0040497F"/>
    <w:rsid w:val="00416372"/>
    <w:rsid w:val="00416AD9"/>
    <w:rsid w:val="00422970"/>
    <w:rsid w:val="00431EDF"/>
    <w:rsid w:val="00433492"/>
    <w:rsid w:val="0043572E"/>
    <w:rsid w:val="00443D25"/>
    <w:rsid w:val="0044462C"/>
    <w:rsid w:val="00446B56"/>
    <w:rsid w:val="00460F3B"/>
    <w:rsid w:val="004630E3"/>
    <w:rsid w:val="00463F6D"/>
    <w:rsid w:val="00471B6A"/>
    <w:rsid w:val="00471DD1"/>
    <w:rsid w:val="00472CBF"/>
    <w:rsid w:val="00473A79"/>
    <w:rsid w:val="00474CAF"/>
    <w:rsid w:val="004764E3"/>
    <w:rsid w:val="00481AC9"/>
    <w:rsid w:val="0048570D"/>
    <w:rsid w:val="0048590C"/>
    <w:rsid w:val="004A37A2"/>
    <w:rsid w:val="004A48FE"/>
    <w:rsid w:val="004A4B14"/>
    <w:rsid w:val="004A4BC0"/>
    <w:rsid w:val="004A63E8"/>
    <w:rsid w:val="004B07A8"/>
    <w:rsid w:val="004B20D2"/>
    <w:rsid w:val="004B6D36"/>
    <w:rsid w:val="004C2D7D"/>
    <w:rsid w:val="004C3873"/>
    <w:rsid w:val="004C3877"/>
    <w:rsid w:val="004C4B22"/>
    <w:rsid w:val="004C50A7"/>
    <w:rsid w:val="004D3D8A"/>
    <w:rsid w:val="004D656C"/>
    <w:rsid w:val="004E012F"/>
    <w:rsid w:val="004E0745"/>
    <w:rsid w:val="004E37A5"/>
    <w:rsid w:val="004F4803"/>
    <w:rsid w:val="004F5B43"/>
    <w:rsid w:val="004F6CA5"/>
    <w:rsid w:val="004F72F6"/>
    <w:rsid w:val="00501D25"/>
    <w:rsid w:val="00504563"/>
    <w:rsid w:val="00506A65"/>
    <w:rsid w:val="00507290"/>
    <w:rsid w:val="00507D5D"/>
    <w:rsid w:val="0051253A"/>
    <w:rsid w:val="00513467"/>
    <w:rsid w:val="00523E8C"/>
    <w:rsid w:val="00527081"/>
    <w:rsid w:val="005307DD"/>
    <w:rsid w:val="00533052"/>
    <w:rsid w:val="00533114"/>
    <w:rsid w:val="00534277"/>
    <w:rsid w:val="005346C6"/>
    <w:rsid w:val="0053650F"/>
    <w:rsid w:val="00540E7B"/>
    <w:rsid w:val="0054144D"/>
    <w:rsid w:val="0055131D"/>
    <w:rsid w:val="005553EE"/>
    <w:rsid w:val="00566A42"/>
    <w:rsid w:val="005671EE"/>
    <w:rsid w:val="005712EA"/>
    <w:rsid w:val="00571AF0"/>
    <w:rsid w:val="00584DD4"/>
    <w:rsid w:val="0059474E"/>
    <w:rsid w:val="005A10E6"/>
    <w:rsid w:val="005A5DE3"/>
    <w:rsid w:val="005B3576"/>
    <w:rsid w:val="005B3A4A"/>
    <w:rsid w:val="005B3FDA"/>
    <w:rsid w:val="005B4367"/>
    <w:rsid w:val="005B5DB4"/>
    <w:rsid w:val="005C3B62"/>
    <w:rsid w:val="005C4B5E"/>
    <w:rsid w:val="005C4F17"/>
    <w:rsid w:val="005D1642"/>
    <w:rsid w:val="005D3473"/>
    <w:rsid w:val="005D4F4B"/>
    <w:rsid w:val="005D7224"/>
    <w:rsid w:val="005E0362"/>
    <w:rsid w:val="005E52B4"/>
    <w:rsid w:val="005E687D"/>
    <w:rsid w:val="005F0195"/>
    <w:rsid w:val="005F068D"/>
    <w:rsid w:val="005F7D0D"/>
    <w:rsid w:val="00600EAF"/>
    <w:rsid w:val="00601A89"/>
    <w:rsid w:val="00601F35"/>
    <w:rsid w:val="00605B3F"/>
    <w:rsid w:val="00607E81"/>
    <w:rsid w:val="006118D9"/>
    <w:rsid w:val="006232B8"/>
    <w:rsid w:val="00641340"/>
    <w:rsid w:val="006435B2"/>
    <w:rsid w:val="0065046A"/>
    <w:rsid w:val="00651416"/>
    <w:rsid w:val="006517F4"/>
    <w:rsid w:val="006531DB"/>
    <w:rsid w:val="006544FC"/>
    <w:rsid w:val="00654D05"/>
    <w:rsid w:val="00655EB5"/>
    <w:rsid w:val="006628E4"/>
    <w:rsid w:val="00664E9F"/>
    <w:rsid w:val="00676880"/>
    <w:rsid w:val="006842C1"/>
    <w:rsid w:val="0068785D"/>
    <w:rsid w:val="0069388B"/>
    <w:rsid w:val="00693EB5"/>
    <w:rsid w:val="00694593"/>
    <w:rsid w:val="006964E5"/>
    <w:rsid w:val="006977EF"/>
    <w:rsid w:val="006A1BBA"/>
    <w:rsid w:val="006A22B5"/>
    <w:rsid w:val="006A2692"/>
    <w:rsid w:val="006A38B0"/>
    <w:rsid w:val="006A47AF"/>
    <w:rsid w:val="006A7423"/>
    <w:rsid w:val="006A749F"/>
    <w:rsid w:val="006B3361"/>
    <w:rsid w:val="006B4F1A"/>
    <w:rsid w:val="006B6419"/>
    <w:rsid w:val="006C1A1B"/>
    <w:rsid w:val="006C6AB8"/>
    <w:rsid w:val="006D04D9"/>
    <w:rsid w:val="006D08BD"/>
    <w:rsid w:val="006D77C9"/>
    <w:rsid w:val="006F1EB2"/>
    <w:rsid w:val="006F5097"/>
    <w:rsid w:val="006F55EE"/>
    <w:rsid w:val="006F69AD"/>
    <w:rsid w:val="00700A74"/>
    <w:rsid w:val="007053AD"/>
    <w:rsid w:val="00705462"/>
    <w:rsid w:val="007063F1"/>
    <w:rsid w:val="00712E66"/>
    <w:rsid w:val="00714857"/>
    <w:rsid w:val="00715B70"/>
    <w:rsid w:val="00717AEF"/>
    <w:rsid w:val="00720296"/>
    <w:rsid w:val="00724A89"/>
    <w:rsid w:val="00726219"/>
    <w:rsid w:val="007309DC"/>
    <w:rsid w:val="007317AA"/>
    <w:rsid w:val="0073258F"/>
    <w:rsid w:val="007334F6"/>
    <w:rsid w:val="00733AEB"/>
    <w:rsid w:val="0073493E"/>
    <w:rsid w:val="007353D0"/>
    <w:rsid w:val="00735751"/>
    <w:rsid w:val="00743AF6"/>
    <w:rsid w:val="00745260"/>
    <w:rsid w:val="00750C7F"/>
    <w:rsid w:val="00752738"/>
    <w:rsid w:val="0075757C"/>
    <w:rsid w:val="00764CAA"/>
    <w:rsid w:val="007650A7"/>
    <w:rsid w:val="00765185"/>
    <w:rsid w:val="00767705"/>
    <w:rsid w:val="00770E52"/>
    <w:rsid w:val="00773A94"/>
    <w:rsid w:val="00773D10"/>
    <w:rsid w:val="00774A31"/>
    <w:rsid w:val="007800DD"/>
    <w:rsid w:val="007817E9"/>
    <w:rsid w:val="00785B34"/>
    <w:rsid w:val="00785B57"/>
    <w:rsid w:val="0078629A"/>
    <w:rsid w:val="00792FD7"/>
    <w:rsid w:val="007A4877"/>
    <w:rsid w:val="007A5C5B"/>
    <w:rsid w:val="007B25B3"/>
    <w:rsid w:val="007C1326"/>
    <w:rsid w:val="007C4D95"/>
    <w:rsid w:val="007C7232"/>
    <w:rsid w:val="007D1962"/>
    <w:rsid w:val="007D43A7"/>
    <w:rsid w:val="007D7F00"/>
    <w:rsid w:val="007E0ED6"/>
    <w:rsid w:val="007E1684"/>
    <w:rsid w:val="007E2E40"/>
    <w:rsid w:val="007E5717"/>
    <w:rsid w:val="007F4A39"/>
    <w:rsid w:val="007F5EC6"/>
    <w:rsid w:val="008021C5"/>
    <w:rsid w:val="008064BA"/>
    <w:rsid w:val="008139FF"/>
    <w:rsid w:val="00813E33"/>
    <w:rsid w:val="008156EA"/>
    <w:rsid w:val="00822266"/>
    <w:rsid w:val="00830DB7"/>
    <w:rsid w:val="00835C71"/>
    <w:rsid w:val="00835CB4"/>
    <w:rsid w:val="00841B00"/>
    <w:rsid w:val="00843956"/>
    <w:rsid w:val="008459B7"/>
    <w:rsid w:val="008462FA"/>
    <w:rsid w:val="00850C26"/>
    <w:rsid w:val="00851871"/>
    <w:rsid w:val="00852AAA"/>
    <w:rsid w:val="008530DC"/>
    <w:rsid w:val="00862A68"/>
    <w:rsid w:val="00862E5B"/>
    <w:rsid w:val="00864F97"/>
    <w:rsid w:val="00865440"/>
    <w:rsid w:val="0086554F"/>
    <w:rsid w:val="0087033C"/>
    <w:rsid w:val="008707F4"/>
    <w:rsid w:val="00870816"/>
    <w:rsid w:val="008737C4"/>
    <w:rsid w:val="008810A0"/>
    <w:rsid w:val="00882DCE"/>
    <w:rsid w:val="00885476"/>
    <w:rsid w:val="0088747F"/>
    <w:rsid w:val="00890185"/>
    <w:rsid w:val="0089656C"/>
    <w:rsid w:val="008A437D"/>
    <w:rsid w:val="008A56AD"/>
    <w:rsid w:val="008A5968"/>
    <w:rsid w:val="008A7917"/>
    <w:rsid w:val="008B07C8"/>
    <w:rsid w:val="008B2308"/>
    <w:rsid w:val="008B431D"/>
    <w:rsid w:val="008C00A1"/>
    <w:rsid w:val="008C13E8"/>
    <w:rsid w:val="008C5668"/>
    <w:rsid w:val="008C68CE"/>
    <w:rsid w:val="008C73C2"/>
    <w:rsid w:val="008D13E5"/>
    <w:rsid w:val="008D24AE"/>
    <w:rsid w:val="008E1A80"/>
    <w:rsid w:val="008F0E06"/>
    <w:rsid w:val="008F4F16"/>
    <w:rsid w:val="008F6B00"/>
    <w:rsid w:val="008F70D1"/>
    <w:rsid w:val="00905F47"/>
    <w:rsid w:val="00906F60"/>
    <w:rsid w:val="009076D1"/>
    <w:rsid w:val="0091011B"/>
    <w:rsid w:val="0091140D"/>
    <w:rsid w:val="00913055"/>
    <w:rsid w:val="00913D17"/>
    <w:rsid w:val="0091468E"/>
    <w:rsid w:val="00925D18"/>
    <w:rsid w:val="0093332E"/>
    <w:rsid w:val="00946AAD"/>
    <w:rsid w:val="00947162"/>
    <w:rsid w:val="00947D78"/>
    <w:rsid w:val="009533E4"/>
    <w:rsid w:val="009553FD"/>
    <w:rsid w:val="00962983"/>
    <w:rsid w:val="00967C69"/>
    <w:rsid w:val="0097119B"/>
    <w:rsid w:val="0097251B"/>
    <w:rsid w:val="00972C2F"/>
    <w:rsid w:val="00975E8B"/>
    <w:rsid w:val="00981C53"/>
    <w:rsid w:val="009829DB"/>
    <w:rsid w:val="009832D3"/>
    <w:rsid w:val="0098580B"/>
    <w:rsid w:val="0099263E"/>
    <w:rsid w:val="00993DB2"/>
    <w:rsid w:val="00994801"/>
    <w:rsid w:val="00995170"/>
    <w:rsid w:val="00995806"/>
    <w:rsid w:val="009966C0"/>
    <w:rsid w:val="00996BBD"/>
    <w:rsid w:val="009A0120"/>
    <w:rsid w:val="009A0ABC"/>
    <w:rsid w:val="009A577A"/>
    <w:rsid w:val="009A653C"/>
    <w:rsid w:val="009A68A5"/>
    <w:rsid w:val="009A7B06"/>
    <w:rsid w:val="009B5177"/>
    <w:rsid w:val="009B6873"/>
    <w:rsid w:val="009D0561"/>
    <w:rsid w:val="009D21A0"/>
    <w:rsid w:val="009D3B51"/>
    <w:rsid w:val="009D6529"/>
    <w:rsid w:val="009E3370"/>
    <w:rsid w:val="009E4B2B"/>
    <w:rsid w:val="009E5136"/>
    <w:rsid w:val="009F1CA9"/>
    <w:rsid w:val="009F4464"/>
    <w:rsid w:val="009F6E74"/>
    <w:rsid w:val="00A01599"/>
    <w:rsid w:val="00A05CB7"/>
    <w:rsid w:val="00A11803"/>
    <w:rsid w:val="00A11D5E"/>
    <w:rsid w:val="00A135DA"/>
    <w:rsid w:val="00A20202"/>
    <w:rsid w:val="00A211F8"/>
    <w:rsid w:val="00A23179"/>
    <w:rsid w:val="00A26E49"/>
    <w:rsid w:val="00A315BA"/>
    <w:rsid w:val="00A36333"/>
    <w:rsid w:val="00A36A03"/>
    <w:rsid w:val="00A40232"/>
    <w:rsid w:val="00A4054F"/>
    <w:rsid w:val="00A41B2C"/>
    <w:rsid w:val="00A41D51"/>
    <w:rsid w:val="00A420B2"/>
    <w:rsid w:val="00A4601B"/>
    <w:rsid w:val="00A46CF3"/>
    <w:rsid w:val="00A4751D"/>
    <w:rsid w:val="00A7031D"/>
    <w:rsid w:val="00A70D67"/>
    <w:rsid w:val="00A71731"/>
    <w:rsid w:val="00A74594"/>
    <w:rsid w:val="00A82FE2"/>
    <w:rsid w:val="00A869BE"/>
    <w:rsid w:val="00A92531"/>
    <w:rsid w:val="00A92F79"/>
    <w:rsid w:val="00A9370E"/>
    <w:rsid w:val="00A94DA8"/>
    <w:rsid w:val="00AA323A"/>
    <w:rsid w:val="00AA3BDF"/>
    <w:rsid w:val="00AA570D"/>
    <w:rsid w:val="00AB1B83"/>
    <w:rsid w:val="00AC0206"/>
    <w:rsid w:val="00AC4A0A"/>
    <w:rsid w:val="00AC655C"/>
    <w:rsid w:val="00AC6C78"/>
    <w:rsid w:val="00AD06AD"/>
    <w:rsid w:val="00AD1010"/>
    <w:rsid w:val="00AD1510"/>
    <w:rsid w:val="00AD15B8"/>
    <w:rsid w:val="00AD6137"/>
    <w:rsid w:val="00AE2A75"/>
    <w:rsid w:val="00AF070F"/>
    <w:rsid w:val="00AF16FD"/>
    <w:rsid w:val="00AF1B4B"/>
    <w:rsid w:val="00AF5465"/>
    <w:rsid w:val="00AF5497"/>
    <w:rsid w:val="00AF77A9"/>
    <w:rsid w:val="00B02740"/>
    <w:rsid w:val="00B050FD"/>
    <w:rsid w:val="00B20912"/>
    <w:rsid w:val="00B22A88"/>
    <w:rsid w:val="00B26069"/>
    <w:rsid w:val="00B30E84"/>
    <w:rsid w:val="00B32973"/>
    <w:rsid w:val="00B33994"/>
    <w:rsid w:val="00B339DA"/>
    <w:rsid w:val="00B341BD"/>
    <w:rsid w:val="00B4154B"/>
    <w:rsid w:val="00B4389B"/>
    <w:rsid w:val="00B4558B"/>
    <w:rsid w:val="00B46779"/>
    <w:rsid w:val="00B46AB3"/>
    <w:rsid w:val="00B50A88"/>
    <w:rsid w:val="00B50C02"/>
    <w:rsid w:val="00B52452"/>
    <w:rsid w:val="00B52D44"/>
    <w:rsid w:val="00B53A68"/>
    <w:rsid w:val="00B546A7"/>
    <w:rsid w:val="00B569FB"/>
    <w:rsid w:val="00B5725C"/>
    <w:rsid w:val="00B60AED"/>
    <w:rsid w:val="00B65503"/>
    <w:rsid w:val="00B724DF"/>
    <w:rsid w:val="00B74E66"/>
    <w:rsid w:val="00B75E96"/>
    <w:rsid w:val="00B775CA"/>
    <w:rsid w:val="00B814A9"/>
    <w:rsid w:val="00B820B0"/>
    <w:rsid w:val="00B835DC"/>
    <w:rsid w:val="00B8409C"/>
    <w:rsid w:val="00B93261"/>
    <w:rsid w:val="00B93A4E"/>
    <w:rsid w:val="00B96499"/>
    <w:rsid w:val="00BA3040"/>
    <w:rsid w:val="00BA6D96"/>
    <w:rsid w:val="00BA710E"/>
    <w:rsid w:val="00BC0BDC"/>
    <w:rsid w:val="00BC1998"/>
    <w:rsid w:val="00BC29DD"/>
    <w:rsid w:val="00BC2BC9"/>
    <w:rsid w:val="00BC2FBE"/>
    <w:rsid w:val="00BC3462"/>
    <w:rsid w:val="00BD5BBC"/>
    <w:rsid w:val="00BE54C8"/>
    <w:rsid w:val="00BE5ED6"/>
    <w:rsid w:val="00BF3883"/>
    <w:rsid w:val="00BF72CC"/>
    <w:rsid w:val="00BF73E8"/>
    <w:rsid w:val="00C017FF"/>
    <w:rsid w:val="00C04B84"/>
    <w:rsid w:val="00C05835"/>
    <w:rsid w:val="00C075C6"/>
    <w:rsid w:val="00C11E4E"/>
    <w:rsid w:val="00C14220"/>
    <w:rsid w:val="00C15D90"/>
    <w:rsid w:val="00C17478"/>
    <w:rsid w:val="00C247EB"/>
    <w:rsid w:val="00C24F74"/>
    <w:rsid w:val="00C30116"/>
    <w:rsid w:val="00C40F0D"/>
    <w:rsid w:val="00C4268B"/>
    <w:rsid w:val="00C42DCC"/>
    <w:rsid w:val="00C43C79"/>
    <w:rsid w:val="00C43F47"/>
    <w:rsid w:val="00C532EF"/>
    <w:rsid w:val="00C53D03"/>
    <w:rsid w:val="00C54C3F"/>
    <w:rsid w:val="00C5636E"/>
    <w:rsid w:val="00C61635"/>
    <w:rsid w:val="00C62138"/>
    <w:rsid w:val="00C64D60"/>
    <w:rsid w:val="00C664E2"/>
    <w:rsid w:val="00C76EC6"/>
    <w:rsid w:val="00C80768"/>
    <w:rsid w:val="00C82F1F"/>
    <w:rsid w:val="00C8353C"/>
    <w:rsid w:val="00C850A2"/>
    <w:rsid w:val="00C8524F"/>
    <w:rsid w:val="00C85E0F"/>
    <w:rsid w:val="00C90260"/>
    <w:rsid w:val="00C9534B"/>
    <w:rsid w:val="00CA0B6E"/>
    <w:rsid w:val="00CA1E79"/>
    <w:rsid w:val="00CA676C"/>
    <w:rsid w:val="00CB691B"/>
    <w:rsid w:val="00CB6F27"/>
    <w:rsid w:val="00CB74DA"/>
    <w:rsid w:val="00CC710B"/>
    <w:rsid w:val="00CD0838"/>
    <w:rsid w:val="00CD0917"/>
    <w:rsid w:val="00CD1567"/>
    <w:rsid w:val="00CD3D71"/>
    <w:rsid w:val="00CE45EA"/>
    <w:rsid w:val="00CF1B01"/>
    <w:rsid w:val="00CF3A07"/>
    <w:rsid w:val="00CF6334"/>
    <w:rsid w:val="00D044E4"/>
    <w:rsid w:val="00D04934"/>
    <w:rsid w:val="00D05880"/>
    <w:rsid w:val="00D17847"/>
    <w:rsid w:val="00D20E3F"/>
    <w:rsid w:val="00D254F4"/>
    <w:rsid w:val="00D259DF"/>
    <w:rsid w:val="00D2640C"/>
    <w:rsid w:val="00D43562"/>
    <w:rsid w:val="00D45F96"/>
    <w:rsid w:val="00D4795E"/>
    <w:rsid w:val="00D569A0"/>
    <w:rsid w:val="00D62A73"/>
    <w:rsid w:val="00D634D5"/>
    <w:rsid w:val="00D65818"/>
    <w:rsid w:val="00D67468"/>
    <w:rsid w:val="00D71190"/>
    <w:rsid w:val="00D731BA"/>
    <w:rsid w:val="00D74650"/>
    <w:rsid w:val="00D77EAA"/>
    <w:rsid w:val="00D809EA"/>
    <w:rsid w:val="00D82A29"/>
    <w:rsid w:val="00D85F42"/>
    <w:rsid w:val="00D86417"/>
    <w:rsid w:val="00D87B6C"/>
    <w:rsid w:val="00D9427E"/>
    <w:rsid w:val="00DA15A6"/>
    <w:rsid w:val="00DA2FC7"/>
    <w:rsid w:val="00DA5195"/>
    <w:rsid w:val="00DA5525"/>
    <w:rsid w:val="00DA582D"/>
    <w:rsid w:val="00DB1D0E"/>
    <w:rsid w:val="00DC260C"/>
    <w:rsid w:val="00DC609E"/>
    <w:rsid w:val="00DC6E03"/>
    <w:rsid w:val="00DD0862"/>
    <w:rsid w:val="00DD20A3"/>
    <w:rsid w:val="00DD2696"/>
    <w:rsid w:val="00DD5622"/>
    <w:rsid w:val="00DD7D89"/>
    <w:rsid w:val="00DF2124"/>
    <w:rsid w:val="00DF29D3"/>
    <w:rsid w:val="00DF4496"/>
    <w:rsid w:val="00DF45BB"/>
    <w:rsid w:val="00DF7343"/>
    <w:rsid w:val="00E0214F"/>
    <w:rsid w:val="00E074BC"/>
    <w:rsid w:val="00E07E63"/>
    <w:rsid w:val="00E12BF8"/>
    <w:rsid w:val="00E130BA"/>
    <w:rsid w:val="00E145FF"/>
    <w:rsid w:val="00E16B55"/>
    <w:rsid w:val="00E177DA"/>
    <w:rsid w:val="00E20E5D"/>
    <w:rsid w:val="00E21354"/>
    <w:rsid w:val="00E245DB"/>
    <w:rsid w:val="00E31E31"/>
    <w:rsid w:val="00E35E21"/>
    <w:rsid w:val="00E3748A"/>
    <w:rsid w:val="00E37B8E"/>
    <w:rsid w:val="00E37D5E"/>
    <w:rsid w:val="00E41851"/>
    <w:rsid w:val="00E428FC"/>
    <w:rsid w:val="00E52525"/>
    <w:rsid w:val="00E54481"/>
    <w:rsid w:val="00E54C64"/>
    <w:rsid w:val="00E551E3"/>
    <w:rsid w:val="00E56718"/>
    <w:rsid w:val="00E6099C"/>
    <w:rsid w:val="00E61BEC"/>
    <w:rsid w:val="00E62B8E"/>
    <w:rsid w:val="00E64B41"/>
    <w:rsid w:val="00E65A29"/>
    <w:rsid w:val="00E748CD"/>
    <w:rsid w:val="00E74DFB"/>
    <w:rsid w:val="00E7573C"/>
    <w:rsid w:val="00E77A31"/>
    <w:rsid w:val="00E94A23"/>
    <w:rsid w:val="00E960DB"/>
    <w:rsid w:val="00E96DAA"/>
    <w:rsid w:val="00E97145"/>
    <w:rsid w:val="00EA55D3"/>
    <w:rsid w:val="00EB4062"/>
    <w:rsid w:val="00EB57B4"/>
    <w:rsid w:val="00EC4D0F"/>
    <w:rsid w:val="00ED15AF"/>
    <w:rsid w:val="00ED2F06"/>
    <w:rsid w:val="00ED4A3C"/>
    <w:rsid w:val="00EE27CC"/>
    <w:rsid w:val="00EE5533"/>
    <w:rsid w:val="00EF10E1"/>
    <w:rsid w:val="00F048E2"/>
    <w:rsid w:val="00F0563B"/>
    <w:rsid w:val="00F073E3"/>
    <w:rsid w:val="00F12046"/>
    <w:rsid w:val="00F14EE2"/>
    <w:rsid w:val="00F176F2"/>
    <w:rsid w:val="00F26E35"/>
    <w:rsid w:val="00F277CC"/>
    <w:rsid w:val="00F27FB0"/>
    <w:rsid w:val="00F30904"/>
    <w:rsid w:val="00F40BAB"/>
    <w:rsid w:val="00F41875"/>
    <w:rsid w:val="00F41D9C"/>
    <w:rsid w:val="00F43E96"/>
    <w:rsid w:val="00F47449"/>
    <w:rsid w:val="00F5228C"/>
    <w:rsid w:val="00F567FB"/>
    <w:rsid w:val="00F63BBD"/>
    <w:rsid w:val="00F640E8"/>
    <w:rsid w:val="00F648A5"/>
    <w:rsid w:val="00F64C18"/>
    <w:rsid w:val="00F67226"/>
    <w:rsid w:val="00F6770B"/>
    <w:rsid w:val="00F72ABB"/>
    <w:rsid w:val="00F84705"/>
    <w:rsid w:val="00F868AA"/>
    <w:rsid w:val="00F90700"/>
    <w:rsid w:val="00FA2DE0"/>
    <w:rsid w:val="00FA425E"/>
    <w:rsid w:val="00FA45C4"/>
    <w:rsid w:val="00FA6B67"/>
    <w:rsid w:val="00FB68B0"/>
    <w:rsid w:val="00FC0B42"/>
    <w:rsid w:val="00FC22D9"/>
    <w:rsid w:val="00FC3D15"/>
    <w:rsid w:val="00FC45B3"/>
    <w:rsid w:val="00FC6B00"/>
    <w:rsid w:val="00FC72D1"/>
    <w:rsid w:val="00FD0E6A"/>
    <w:rsid w:val="00FD2C5F"/>
    <w:rsid w:val="00FD33A9"/>
    <w:rsid w:val="00FD4C4B"/>
    <w:rsid w:val="00FE1255"/>
    <w:rsid w:val="00FE1E22"/>
    <w:rsid w:val="00FE2378"/>
    <w:rsid w:val="00FE3027"/>
    <w:rsid w:val="00FE526D"/>
    <w:rsid w:val="00FE6925"/>
    <w:rsid w:val="00FF78DA"/>
    <w:rsid w:val="00FF7DB8"/>
    <w:rsid w:val="5ADF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B349DC"/>
  <w15:chartTrackingRefBased/>
  <w15:docId w15:val="{5E92D085-0DCB-418C-9FA3-242E88D3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E2E40"/>
    <w:rPr>
      <w:lang w:eastAsia="en-US"/>
    </w:rPr>
  </w:style>
  <w:style w:type="paragraph" w:styleId="Heading1">
    <w:name w:val="heading 1"/>
    <w:basedOn w:val="Normal"/>
    <w:next w:val="Normal"/>
    <w:autoRedefine/>
    <w:qFormat/>
    <w:rsid w:val="008C5668"/>
    <w:pPr>
      <w:keepNext/>
      <w:outlineLvl w:val="0"/>
    </w:pPr>
    <w:rPr>
      <w:rFonts w:asciiTheme="majorHAnsi" w:hAnsiTheme="majorHAnsi"/>
      <w:b/>
      <w:color w:val="2F5496" w:themeColor="accent5" w:themeShade="BF"/>
      <w:sz w:val="32"/>
      <w:szCs w:val="32"/>
      <w:u w:val="single"/>
      <w:lang w:eastAsia="en-GB"/>
    </w:rPr>
  </w:style>
  <w:style w:type="paragraph" w:styleId="Heading2">
    <w:name w:val="heading 2"/>
    <w:basedOn w:val="Normal"/>
    <w:next w:val="Normal"/>
    <w:autoRedefine/>
    <w:qFormat/>
    <w:rsid w:val="003930C1"/>
    <w:pPr>
      <w:keepNext/>
      <w:ind w:right="-142"/>
      <w:jc w:val="both"/>
      <w:outlineLvl w:val="1"/>
    </w:pPr>
    <w:rPr>
      <w:rFonts w:asciiTheme="majorHAnsi" w:hAnsiTheme="majorHAnsi" w:cs="Arial"/>
      <w:color w:val="000000" w:themeColor="text1"/>
      <w:sz w:val="24"/>
      <w:szCs w:val="24"/>
      <w:lang w:val="en-US"/>
    </w:rPr>
  </w:style>
  <w:style w:type="paragraph" w:styleId="Heading4">
    <w:name w:val="heading 4"/>
    <w:basedOn w:val="Normal"/>
    <w:next w:val="Normal"/>
    <w:link w:val="Heading4Char"/>
    <w:semiHidden/>
    <w:unhideWhenUsed/>
    <w:qFormat/>
    <w:rsid w:val="0073258F"/>
    <w:pPr>
      <w:keepNext/>
      <w:spacing w:before="240" w:after="60"/>
      <w:outlineLvl w:val="3"/>
    </w:pPr>
    <w:rPr>
      <w:rFonts w:ascii="Calibri" w:hAnsi="Calibri"/>
      <w:b/>
      <w:bCs/>
      <w:sz w:val="28"/>
      <w:szCs w:val="28"/>
    </w:rPr>
  </w:style>
  <w:style w:type="paragraph" w:styleId="Heading6">
    <w:name w:val="heading 6"/>
    <w:basedOn w:val="Normal"/>
    <w:next w:val="Normal"/>
    <w:qFormat/>
    <w:pPr>
      <w:keepNext/>
      <w:jc w:val="center"/>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emo">
    <w:name w:val="Memo"/>
    <w:basedOn w:val="Normal"/>
    <w:rPr>
      <w:rFonts w:ascii="Times" w:hAnsi="Times"/>
      <w:sz w:val="28"/>
    </w:r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Car">
    <w:name w:val="Car"/>
    <w:basedOn w:val="Normal"/>
    <w:rsid w:val="009F6E74"/>
    <w:pPr>
      <w:spacing w:after="160" w:line="240" w:lineRule="exact"/>
    </w:pPr>
    <w:rPr>
      <w:rFonts w:ascii="Tahoma" w:hAnsi="Tahoma"/>
      <w:lang w:val="en-US"/>
    </w:rPr>
  </w:style>
  <w:style w:type="paragraph" w:customStyle="1" w:styleId="Default">
    <w:name w:val="Default"/>
    <w:rsid w:val="00890185"/>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8462FA"/>
    <w:pPr>
      <w:ind w:left="720"/>
    </w:pPr>
    <w:rPr>
      <w:rFonts w:ascii="Calibri" w:eastAsia="Calibri" w:hAnsi="Calibri" w:cs="Calibri"/>
      <w:sz w:val="22"/>
      <w:szCs w:val="22"/>
      <w:lang w:val="en-US"/>
    </w:rPr>
  </w:style>
  <w:style w:type="character" w:customStyle="1" w:styleId="st">
    <w:name w:val="st"/>
    <w:rsid w:val="00145B4D"/>
  </w:style>
  <w:style w:type="paragraph" w:styleId="NormalWeb">
    <w:name w:val="Normal (Web)"/>
    <w:basedOn w:val="Normal"/>
    <w:uiPriority w:val="99"/>
    <w:unhideWhenUsed/>
    <w:rsid w:val="002A0809"/>
    <w:pPr>
      <w:spacing w:before="100" w:beforeAutospacing="1" w:after="100" w:afterAutospacing="1"/>
    </w:pPr>
    <w:rPr>
      <w:sz w:val="24"/>
      <w:szCs w:val="24"/>
      <w:lang w:eastAsia="en-GB"/>
    </w:rPr>
  </w:style>
  <w:style w:type="character" w:customStyle="1" w:styleId="apple-converted-space">
    <w:name w:val="apple-converted-space"/>
    <w:rsid w:val="002A0809"/>
  </w:style>
  <w:style w:type="paragraph" w:styleId="PlainText">
    <w:name w:val="Plain Text"/>
    <w:basedOn w:val="Normal"/>
    <w:link w:val="PlainTextChar"/>
    <w:uiPriority w:val="99"/>
    <w:unhideWhenUsed/>
    <w:rsid w:val="00533114"/>
    <w:rPr>
      <w:rFonts w:ascii="Calibri" w:eastAsia="Calibri" w:hAnsi="Calibri"/>
      <w:sz w:val="22"/>
      <w:szCs w:val="21"/>
    </w:rPr>
  </w:style>
  <w:style w:type="character" w:customStyle="1" w:styleId="PlainTextChar">
    <w:name w:val="Plain Text Char"/>
    <w:link w:val="PlainText"/>
    <w:uiPriority w:val="99"/>
    <w:rsid w:val="00533114"/>
    <w:rPr>
      <w:rFonts w:ascii="Calibri" w:eastAsia="Calibri" w:hAnsi="Calibri"/>
      <w:sz w:val="22"/>
      <w:szCs w:val="21"/>
      <w:lang w:eastAsia="en-US"/>
    </w:rPr>
  </w:style>
  <w:style w:type="character" w:styleId="Emphasis">
    <w:name w:val="Emphasis"/>
    <w:uiPriority w:val="20"/>
    <w:qFormat/>
    <w:rsid w:val="0073258F"/>
    <w:rPr>
      <w:i/>
      <w:iCs/>
    </w:rPr>
  </w:style>
  <w:style w:type="character" w:customStyle="1" w:styleId="Heading4Char">
    <w:name w:val="Heading 4 Char"/>
    <w:link w:val="Heading4"/>
    <w:semiHidden/>
    <w:rsid w:val="0073258F"/>
    <w:rPr>
      <w:rFonts w:ascii="Calibri" w:eastAsia="Times New Roman" w:hAnsi="Calibri" w:cs="Times New Roman"/>
      <w:b/>
      <w:bCs/>
      <w:sz w:val="28"/>
      <w:szCs w:val="28"/>
      <w:lang w:eastAsia="en-US"/>
    </w:rPr>
  </w:style>
  <w:style w:type="paragraph" w:customStyle="1" w:styleId="nospacing">
    <w:name w:val="nospacing"/>
    <w:basedOn w:val="Normal"/>
    <w:rsid w:val="008A56AD"/>
    <w:rPr>
      <w:rFonts w:ascii="Calibri" w:eastAsia="Calibri" w:hAnsi="Calibri" w:cs="Calibri"/>
      <w:sz w:val="22"/>
      <w:szCs w:val="22"/>
      <w:lang w:eastAsia="en-GB"/>
    </w:rPr>
  </w:style>
  <w:style w:type="character" w:styleId="Strong">
    <w:name w:val="Strong"/>
    <w:uiPriority w:val="22"/>
    <w:qFormat/>
    <w:rsid w:val="008A56AD"/>
    <w:rPr>
      <w:b/>
      <w:bCs/>
    </w:rPr>
  </w:style>
  <w:style w:type="character" w:styleId="Mention">
    <w:name w:val="Mention"/>
    <w:basedOn w:val="DefaultParagraphFont"/>
    <w:uiPriority w:val="99"/>
    <w:semiHidden/>
    <w:unhideWhenUsed/>
    <w:rsid w:val="00995806"/>
    <w:rPr>
      <w:color w:val="2B579A"/>
      <w:shd w:val="clear" w:color="auto" w:fill="E6E6E6"/>
    </w:rPr>
  </w:style>
  <w:style w:type="character" w:customStyle="1" w:styleId="UnresolvedMention1">
    <w:name w:val="Unresolved Mention1"/>
    <w:basedOn w:val="DefaultParagraphFont"/>
    <w:uiPriority w:val="99"/>
    <w:semiHidden/>
    <w:unhideWhenUsed/>
    <w:rsid w:val="008D13E5"/>
    <w:rPr>
      <w:color w:val="808080"/>
      <w:shd w:val="clear" w:color="auto" w:fill="E6E6E6"/>
    </w:rPr>
  </w:style>
  <w:style w:type="character" w:styleId="FollowedHyperlink">
    <w:name w:val="FollowedHyperlink"/>
    <w:basedOn w:val="DefaultParagraphFont"/>
    <w:rsid w:val="00B5725C"/>
    <w:rPr>
      <w:color w:val="954F72" w:themeColor="followedHyperlink"/>
      <w:u w:val="single"/>
    </w:rPr>
  </w:style>
  <w:style w:type="paragraph" w:customStyle="1" w:styleId="Pa4">
    <w:name w:val="Pa4"/>
    <w:basedOn w:val="Default"/>
    <w:next w:val="Default"/>
    <w:uiPriority w:val="99"/>
    <w:rsid w:val="006A22B5"/>
    <w:pPr>
      <w:spacing w:line="241" w:lineRule="atLeast"/>
    </w:pPr>
    <w:rPr>
      <w:rFonts w:ascii="EC Square Sans Pro" w:hAnsi="EC Square Sans Pro"/>
      <w:color w:val="auto"/>
      <w:lang w:val="en-GB" w:eastAsia="en-GB"/>
    </w:rPr>
  </w:style>
  <w:style w:type="character" w:customStyle="1" w:styleId="A5">
    <w:name w:val="A5"/>
    <w:uiPriority w:val="99"/>
    <w:rsid w:val="006A22B5"/>
    <w:rPr>
      <w:rFonts w:cs="EC Square Sans Pro"/>
      <w:color w:val="FFFFFF"/>
      <w:sz w:val="40"/>
      <w:szCs w:val="40"/>
    </w:rPr>
  </w:style>
  <w:style w:type="paragraph" w:customStyle="1" w:styleId="Pa2">
    <w:name w:val="Pa2"/>
    <w:basedOn w:val="Default"/>
    <w:next w:val="Default"/>
    <w:uiPriority w:val="99"/>
    <w:rsid w:val="006A22B5"/>
    <w:pPr>
      <w:spacing w:line="421" w:lineRule="atLeast"/>
    </w:pPr>
    <w:rPr>
      <w:rFonts w:ascii="EC Square Sans Pro" w:hAnsi="EC Square Sans Pro"/>
      <w:color w:val="auto"/>
      <w:lang w:val="en-GB" w:eastAsia="en-GB"/>
    </w:rPr>
  </w:style>
  <w:style w:type="character" w:customStyle="1" w:styleId="A1">
    <w:name w:val="A1"/>
    <w:uiPriority w:val="99"/>
    <w:rsid w:val="006A22B5"/>
    <w:rPr>
      <w:rFonts w:cs="EC Square Sans Pro"/>
      <w:b/>
      <w:bCs/>
      <w:color w:val="0086C8"/>
      <w:sz w:val="34"/>
      <w:szCs w:val="34"/>
    </w:rPr>
  </w:style>
  <w:style w:type="character" w:customStyle="1" w:styleId="A2">
    <w:name w:val="A2"/>
    <w:uiPriority w:val="99"/>
    <w:rsid w:val="006A22B5"/>
    <w:rPr>
      <w:rFonts w:cs="EC Square Sans Pro"/>
      <w:color w:val="404041"/>
      <w:sz w:val="21"/>
      <w:szCs w:val="21"/>
    </w:rPr>
  </w:style>
  <w:style w:type="paragraph" w:styleId="FootnoteText">
    <w:name w:val="footnote text"/>
    <w:basedOn w:val="Normal"/>
    <w:link w:val="FootnoteTextChar"/>
    <w:uiPriority w:val="99"/>
    <w:rsid w:val="00A20202"/>
  </w:style>
  <w:style w:type="character" w:customStyle="1" w:styleId="FootnoteTextChar">
    <w:name w:val="Footnote Text Char"/>
    <w:basedOn w:val="DefaultParagraphFont"/>
    <w:link w:val="FootnoteText"/>
    <w:uiPriority w:val="99"/>
    <w:rsid w:val="00A20202"/>
    <w:rPr>
      <w:lang w:eastAsia="en-US"/>
    </w:rPr>
  </w:style>
  <w:style w:type="character" w:styleId="FootnoteReference">
    <w:name w:val="footnote reference"/>
    <w:uiPriority w:val="99"/>
    <w:rsid w:val="00A20202"/>
    <w:rPr>
      <w:vertAlign w:val="superscript"/>
    </w:rPr>
  </w:style>
  <w:style w:type="paragraph" w:styleId="NoSpacing0">
    <w:name w:val="No Spacing"/>
    <w:uiPriority w:val="1"/>
    <w:qFormat/>
    <w:rsid w:val="0016172C"/>
    <w:rPr>
      <w:rFonts w:asciiTheme="minorHAnsi" w:eastAsia="MS Mincho" w:hAnsiTheme="minorHAnsi" w:cstheme="minorBidi"/>
      <w:sz w:val="22"/>
      <w:szCs w:val="22"/>
      <w:lang w:eastAsia="en-US"/>
    </w:rPr>
  </w:style>
  <w:style w:type="paragraph" w:styleId="BalloonText">
    <w:name w:val="Balloon Text"/>
    <w:basedOn w:val="Normal"/>
    <w:link w:val="BalloonTextChar"/>
    <w:semiHidden/>
    <w:unhideWhenUsed/>
    <w:rsid w:val="00C247EB"/>
    <w:rPr>
      <w:rFonts w:ascii="Segoe UI" w:hAnsi="Segoe UI" w:cs="Segoe UI"/>
      <w:sz w:val="18"/>
      <w:szCs w:val="18"/>
    </w:rPr>
  </w:style>
  <w:style w:type="character" w:customStyle="1" w:styleId="BalloonTextChar">
    <w:name w:val="Balloon Text Char"/>
    <w:basedOn w:val="DefaultParagraphFont"/>
    <w:link w:val="BalloonText"/>
    <w:semiHidden/>
    <w:rsid w:val="00C247EB"/>
    <w:rPr>
      <w:rFonts w:ascii="Segoe UI" w:hAnsi="Segoe UI" w:cs="Segoe UI"/>
      <w:sz w:val="18"/>
      <w:szCs w:val="18"/>
      <w:lang w:eastAsia="en-US"/>
    </w:rPr>
  </w:style>
  <w:style w:type="character" w:styleId="CommentReference">
    <w:name w:val="annotation reference"/>
    <w:basedOn w:val="DefaultParagraphFont"/>
    <w:rsid w:val="008B431D"/>
    <w:rPr>
      <w:sz w:val="16"/>
      <w:szCs w:val="16"/>
    </w:rPr>
  </w:style>
  <w:style w:type="paragraph" w:styleId="CommentText">
    <w:name w:val="annotation text"/>
    <w:basedOn w:val="Normal"/>
    <w:link w:val="CommentTextChar"/>
    <w:rsid w:val="008B431D"/>
  </w:style>
  <w:style w:type="character" w:customStyle="1" w:styleId="CommentTextChar">
    <w:name w:val="Comment Text Char"/>
    <w:basedOn w:val="DefaultParagraphFont"/>
    <w:link w:val="CommentText"/>
    <w:rsid w:val="008B431D"/>
    <w:rPr>
      <w:lang w:eastAsia="en-US"/>
    </w:rPr>
  </w:style>
  <w:style w:type="paragraph" w:styleId="CommentSubject">
    <w:name w:val="annotation subject"/>
    <w:basedOn w:val="CommentText"/>
    <w:next w:val="CommentText"/>
    <w:link w:val="CommentSubjectChar"/>
    <w:rsid w:val="008B431D"/>
    <w:rPr>
      <w:b/>
      <w:bCs/>
    </w:rPr>
  </w:style>
  <w:style w:type="character" w:customStyle="1" w:styleId="CommentSubjectChar">
    <w:name w:val="Comment Subject Char"/>
    <w:basedOn w:val="CommentTextChar"/>
    <w:link w:val="CommentSubject"/>
    <w:rsid w:val="008B431D"/>
    <w:rPr>
      <w:b/>
      <w:bCs/>
      <w:lang w:eastAsia="en-US"/>
    </w:rPr>
  </w:style>
  <w:style w:type="paragraph" w:styleId="Revision">
    <w:name w:val="Revision"/>
    <w:hidden/>
    <w:uiPriority w:val="99"/>
    <w:semiHidden/>
    <w:rsid w:val="00381AEC"/>
    <w:rPr>
      <w:lang w:eastAsia="en-US"/>
    </w:rPr>
  </w:style>
  <w:style w:type="paragraph" w:styleId="TOCHeading">
    <w:name w:val="TOC Heading"/>
    <w:basedOn w:val="Heading1"/>
    <w:next w:val="Normal"/>
    <w:uiPriority w:val="39"/>
    <w:unhideWhenUsed/>
    <w:qFormat/>
    <w:rsid w:val="001B1C08"/>
    <w:pPr>
      <w:keepLines/>
      <w:spacing w:before="240" w:line="259" w:lineRule="auto"/>
      <w:outlineLvl w:val="9"/>
    </w:pPr>
    <w:rPr>
      <w:rFonts w:eastAsiaTheme="majorEastAsia" w:cstheme="majorBidi"/>
      <w:i/>
      <w:color w:val="2E74B5" w:themeColor="accent1" w:themeShade="BF"/>
      <w:lang w:val="en-US"/>
    </w:rPr>
  </w:style>
  <w:style w:type="paragraph" w:styleId="TOC2">
    <w:name w:val="toc 2"/>
    <w:basedOn w:val="Normal"/>
    <w:next w:val="Normal"/>
    <w:autoRedefine/>
    <w:uiPriority w:val="39"/>
    <w:unhideWhenUsed/>
    <w:rsid w:val="00F14EE2"/>
    <w:pPr>
      <w:tabs>
        <w:tab w:val="left" w:pos="660"/>
        <w:tab w:val="right" w:leader="dot" w:pos="9346"/>
      </w:tabs>
      <w:spacing w:before="240" w:after="240" w:line="259" w:lineRule="auto"/>
      <w:ind w:left="221"/>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303D02"/>
    <w:pPr>
      <w:tabs>
        <w:tab w:val="left" w:pos="709"/>
        <w:tab w:val="right" w:leader="dot" w:pos="9346"/>
      </w:tabs>
      <w:spacing w:before="120" w:after="120" w:line="360"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1B1C08"/>
    <w:pPr>
      <w:spacing w:after="100" w:line="259" w:lineRule="auto"/>
      <w:ind w:left="440"/>
    </w:pPr>
    <w:rPr>
      <w:rFonts w:asciiTheme="minorHAnsi" w:eastAsiaTheme="minorEastAsia" w:hAnsiTheme="minorHAnsi"/>
      <w:sz w:val="22"/>
      <w:szCs w:val="22"/>
      <w:lang w:val="en-US"/>
    </w:rPr>
  </w:style>
  <w:style w:type="paragraph" w:customStyle="1" w:styleId="Pa27">
    <w:name w:val="Pa27"/>
    <w:basedOn w:val="Default"/>
    <w:next w:val="Default"/>
    <w:uiPriority w:val="99"/>
    <w:rsid w:val="009D3B51"/>
    <w:pPr>
      <w:spacing w:line="141" w:lineRule="atLeast"/>
    </w:pPr>
    <w:rPr>
      <w:rFonts w:ascii="EC Square Sans Pro Light" w:hAnsi="EC Square Sans Pro Light"/>
      <w:color w:val="auto"/>
      <w:lang w:val="en-GB" w:eastAsia="en-GB"/>
    </w:rPr>
  </w:style>
  <w:style w:type="character" w:customStyle="1" w:styleId="highlight">
    <w:name w:val="highlight"/>
    <w:basedOn w:val="DefaultParagraphFont"/>
    <w:rsid w:val="00416AD9"/>
  </w:style>
  <w:style w:type="character" w:styleId="UnresolvedMention">
    <w:name w:val="Unresolved Mention"/>
    <w:basedOn w:val="DefaultParagraphFont"/>
    <w:rsid w:val="00E37D5E"/>
    <w:rPr>
      <w:color w:val="605E5C"/>
      <w:shd w:val="clear" w:color="auto" w:fill="E1DFDD"/>
    </w:rPr>
  </w:style>
  <w:style w:type="paragraph" w:customStyle="1" w:styleId="pf0">
    <w:name w:val="pf0"/>
    <w:basedOn w:val="Normal"/>
    <w:rsid w:val="00DA2FC7"/>
    <w:pPr>
      <w:spacing w:before="100" w:beforeAutospacing="1" w:after="100" w:afterAutospacing="1"/>
    </w:pPr>
    <w:rPr>
      <w:sz w:val="24"/>
      <w:szCs w:val="24"/>
      <w:lang w:eastAsia="en-GB"/>
    </w:rPr>
  </w:style>
  <w:style w:type="character" w:customStyle="1" w:styleId="cf01">
    <w:name w:val="cf01"/>
    <w:basedOn w:val="DefaultParagraphFont"/>
    <w:rsid w:val="00DA2F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959">
      <w:bodyDiv w:val="1"/>
      <w:marLeft w:val="0"/>
      <w:marRight w:val="0"/>
      <w:marTop w:val="0"/>
      <w:marBottom w:val="0"/>
      <w:divBdr>
        <w:top w:val="none" w:sz="0" w:space="0" w:color="auto"/>
        <w:left w:val="none" w:sz="0" w:space="0" w:color="auto"/>
        <w:bottom w:val="none" w:sz="0" w:space="0" w:color="auto"/>
        <w:right w:val="none" w:sz="0" w:space="0" w:color="auto"/>
      </w:divBdr>
      <w:divsChild>
        <w:div w:id="641471823">
          <w:marLeft w:val="0"/>
          <w:marRight w:val="0"/>
          <w:marTop w:val="0"/>
          <w:marBottom w:val="0"/>
          <w:divBdr>
            <w:top w:val="none" w:sz="0" w:space="0" w:color="auto"/>
            <w:left w:val="none" w:sz="0" w:space="0" w:color="auto"/>
            <w:bottom w:val="none" w:sz="0" w:space="0" w:color="auto"/>
            <w:right w:val="none" w:sz="0" w:space="0" w:color="auto"/>
          </w:divBdr>
          <w:divsChild>
            <w:div w:id="1129130742">
              <w:marLeft w:val="0"/>
              <w:marRight w:val="0"/>
              <w:marTop w:val="0"/>
              <w:marBottom w:val="0"/>
              <w:divBdr>
                <w:top w:val="none" w:sz="0" w:space="0" w:color="auto"/>
                <w:left w:val="none" w:sz="0" w:space="0" w:color="auto"/>
                <w:bottom w:val="none" w:sz="0" w:space="0" w:color="auto"/>
                <w:right w:val="none" w:sz="0" w:space="0" w:color="auto"/>
              </w:divBdr>
              <w:divsChild>
                <w:div w:id="776560031">
                  <w:marLeft w:val="0"/>
                  <w:marRight w:val="0"/>
                  <w:marTop w:val="0"/>
                  <w:marBottom w:val="0"/>
                  <w:divBdr>
                    <w:top w:val="none" w:sz="0" w:space="0" w:color="auto"/>
                    <w:left w:val="none" w:sz="0" w:space="0" w:color="auto"/>
                    <w:bottom w:val="none" w:sz="0" w:space="0" w:color="auto"/>
                    <w:right w:val="none" w:sz="0" w:space="0" w:color="auto"/>
                  </w:divBdr>
                  <w:divsChild>
                    <w:div w:id="1245606681">
                      <w:marLeft w:val="0"/>
                      <w:marRight w:val="0"/>
                      <w:marTop w:val="0"/>
                      <w:marBottom w:val="0"/>
                      <w:divBdr>
                        <w:top w:val="none" w:sz="0" w:space="0" w:color="auto"/>
                        <w:left w:val="none" w:sz="0" w:space="0" w:color="auto"/>
                        <w:bottom w:val="none" w:sz="0" w:space="0" w:color="auto"/>
                        <w:right w:val="none" w:sz="0" w:space="0" w:color="auto"/>
                      </w:divBdr>
                      <w:divsChild>
                        <w:div w:id="9194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241">
      <w:bodyDiv w:val="1"/>
      <w:marLeft w:val="0"/>
      <w:marRight w:val="0"/>
      <w:marTop w:val="0"/>
      <w:marBottom w:val="0"/>
      <w:divBdr>
        <w:top w:val="none" w:sz="0" w:space="0" w:color="auto"/>
        <w:left w:val="none" w:sz="0" w:space="0" w:color="auto"/>
        <w:bottom w:val="none" w:sz="0" w:space="0" w:color="auto"/>
        <w:right w:val="none" w:sz="0" w:space="0" w:color="auto"/>
      </w:divBdr>
    </w:div>
    <w:div w:id="102500611">
      <w:bodyDiv w:val="1"/>
      <w:marLeft w:val="0"/>
      <w:marRight w:val="0"/>
      <w:marTop w:val="0"/>
      <w:marBottom w:val="0"/>
      <w:divBdr>
        <w:top w:val="none" w:sz="0" w:space="0" w:color="auto"/>
        <w:left w:val="none" w:sz="0" w:space="0" w:color="auto"/>
        <w:bottom w:val="none" w:sz="0" w:space="0" w:color="auto"/>
        <w:right w:val="none" w:sz="0" w:space="0" w:color="auto"/>
      </w:divBdr>
    </w:div>
    <w:div w:id="128716331">
      <w:bodyDiv w:val="1"/>
      <w:marLeft w:val="0"/>
      <w:marRight w:val="0"/>
      <w:marTop w:val="0"/>
      <w:marBottom w:val="0"/>
      <w:divBdr>
        <w:top w:val="none" w:sz="0" w:space="0" w:color="auto"/>
        <w:left w:val="none" w:sz="0" w:space="0" w:color="auto"/>
        <w:bottom w:val="none" w:sz="0" w:space="0" w:color="auto"/>
        <w:right w:val="none" w:sz="0" w:space="0" w:color="auto"/>
      </w:divBdr>
    </w:div>
    <w:div w:id="143856202">
      <w:bodyDiv w:val="1"/>
      <w:marLeft w:val="0"/>
      <w:marRight w:val="0"/>
      <w:marTop w:val="0"/>
      <w:marBottom w:val="0"/>
      <w:divBdr>
        <w:top w:val="none" w:sz="0" w:space="0" w:color="auto"/>
        <w:left w:val="none" w:sz="0" w:space="0" w:color="auto"/>
        <w:bottom w:val="none" w:sz="0" w:space="0" w:color="auto"/>
        <w:right w:val="none" w:sz="0" w:space="0" w:color="auto"/>
      </w:divBdr>
    </w:div>
    <w:div w:id="163791018">
      <w:bodyDiv w:val="1"/>
      <w:marLeft w:val="0"/>
      <w:marRight w:val="0"/>
      <w:marTop w:val="0"/>
      <w:marBottom w:val="0"/>
      <w:divBdr>
        <w:top w:val="none" w:sz="0" w:space="0" w:color="auto"/>
        <w:left w:val="none" w:sz="0" w:space="0" w:color="auto"/>
        <w:bottom w:val="none" w:sz="0" w:space="0" w:color="auto"/>
        <w:right w:val="none" w:sz="0" w:space="0" w:color="auto"/>
      </w:divBdr>
    </w:div>
    <w:div w:id="252935929">
      <w:bodyDiv w:val="1"/>
      <w:marLeft w:val="0"/>
      <w:marRight w:val="0"/>
      <w:marTop w:val="0"/>
      <w:marBottom w:val="0"/>
      <w:divBdr>
        <w:top w:val="none" w:sz="0" w:space="0" w:color="auto"/>
        <w:left w:val="none" w:sz="0" w:space="0" w:color="auto"/>
        <w:bottom w:val="none" w:sz="0" w:space="0" w:color="auto"/>
        <w:right w:val="none" w:sz="0" w:space="0" w:color="auto"/>
      </w:divBdr>
    </w:div>
    <w:div w:id="254703802">
      <w:bodyDiv w:val="1"/>
      <w:marLeft w:val="0"/>
      <w:marRight w:val="0"/>
      <w:marTop w:val="0"/>
      <w:marBottom w:val="0"/>
      <w:divBdr>
        <w:top w:val="none" w:sz="0" w:space="0" w:color="auto"/>
        <w:left w:val="none" w:sz="0" w:space="0" w:color="auto"/>
        <w:bottom w:val="none" w:sz="0" w:space="0" w:color="auto"/>
        <w:right w:val="none" w:sz="0" w:space="0" w:color="auto"/>
      </w:divBdr>
    </w:div>
    <w:div w:id="274870241">
      <w:bodyDiv w:val="1"/>
      <w:marLeft w:val="0"/>
      <w:marRight w:val="0"/>
      <w:marTop w:val="0"/>
      <w:marBottom w:val="0"/>
      <w:divBdr>
        <w:top w:val="none" w:sz="0" w:space="0" w:color="auto"/>
        <w:left w:val="none" w:sz="0" w:space="0" w:color="auto"/>
        <w:bottom w:val="none" w:sz="0" w:space="0" w:color="auto"/>
        <w:right w:val="none" w:sz="0" w:space="0" w:color="auto"/>
      </w:divBdr>
      <w:divsChild>
        <w:div w:id="100614255">
          <w:marLeft w:val="0"/>
          <w:marRight w:val="0"/>
          <w:marTop w:val="0"/>
          <w:marBottom w:val="0"/>
          <w:divBdr>
            <w:top w:val="none" w:sz="0" w:space="0" w:color="auto"/>
            <w:left w:val="none" w:sz="0" w:space="0" w:color="auto"/>
            <w:bottom w:val="none" w:sz="0" w:space="0" w:color="auto"/>
            <w:right w:val="none" w:sz="0" w:space="0" w:color="auto"/>
          </w:divBdr>
          <w:divsChild>
            <w:div w:id="406419077">
              <w:marLeft w:val="0"/>
              <w:marRight w:val="0"/>
              <w:marTop w:val="0"/>
              <w:marBottom w:val="0"/>
              <w:divBdr>
                <w:top w:val="none" w:sz="0" w:space="0" w:color="auto"/>
                <w:left w:val="none" w:sz="0" w:space="0" w:color="auto"/>
                <w:bottom w:val="none" w:sz="0" w:space="0" w:color="auto"/>
                <w:right w:val="none" w:sz="0" w:space="0" w:color="auto"/>
              </w:divBdr>
              <w:divsChild>
                <w:div w:id="572009496">
                  <w:marLeft w:val="0"/>
                  <w:marRight w:val="0"/>
                  <w:marTop w:val="0"/>
                  <w:marBottom w:val="0"/>
                  <w:divBdr>
                    <w:top w:val="none" w:sz="0" w:space="0" w:color="auto"/>
                    <w:left w:val="none" w:sz="0" w:space="0" w:color="auto"/>
                    <w:bottom w:val="none" w:sz="0" w:space="0" w:color="auto"/>
                    <w:right w:val="none" w:sz="0" w:space="0" w:color="auto"/>
                  </w:divBdr>
                  <w:divsChild>
                    <w:div w:id="1763336650">
                      <w:marLeft w:val="0"/>
                      <w:marRight w:val="0"/>
                      <w:marTop w:val="0"/>
                      <w:marBottom w:val="0"/>
                      <w:divBdr>
                        <w:top w:val="none" w:sz="0" w:space="0" w:color="auto"/>
                        <w:left w:val="none" w:sz="0" w:space="0" w:color="auto"/>
                        <w:bottom w:val="none" w:sz="0" w:space="0" w:color="auto"/>
                        <w:right w:val="none" w:sz="0" w:space="0" w:color="auto"/>
                      </w:divBdr>
                      <w:divsChild>
                        <w:div w:id="18727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06457">
      <w:bodyDiv w:val="1"/>
      <w:marLeft w:val="0"/>
      <w:marRight w:val="0"/>
      <w:marTop w:val="0"/>
      <w:marBottom w:val="0"/>
      <w:divBdr>
        <w:top w:val="none" w:sz="0" w:space="0" w:color="auto"/>
        <w:left w:val="none" w:sz="0" w:space="0" w:color="auto"/>
        <w:bottom w:val="none" w:sz="0" w:space="0" w:color="auto"/>
        <w:right w:val="none" w:sz="0" w:space="0" w:color="auto"/>
      </w:divBdr>
    </w:div>
    <w:div w:id="393938322">
      <w:bodyDiv w:val="1"/>
      <w:marLeft w:val="0"/>
      <w:marRight w:val="0"/>
      <w:marTop w:val="0"/>
      <w:marBottom w:val="0"/>
      <w:divBdr>
        <w:top w:val="none" w:sz="0" w:space="0" w:color="auto"/>
        <w:left w:val="none" w:sz="0" w:space="0" w:color="auto"/>
        <w:bottom w:val="none" w:sz="0" w:space="0" w:color="auto"/>
        <w:right w:val="none" w:sz="0" w:space="0" w:color="auto"/>
      </w:divBdr>
    </w:div>
    <w:div w:id="428235917">
      <w:bodyDiv w:val="1"/>
      <w:marLeft w:val="0"/>
      <w:marRight w:val="0"/>
      <w:marTop w:val="0"/>
      <w:marBottom w:val="0"/>
      <w:divBdr>
        <w:top w:val="none" w:sz="0" w:space="0" w:color="auto"/>
        <w:left w:val="none" w:sz="0" w:space="0" w:color="auto"/>
        <w:bottom w:val="none" w:sz="0" w:space="0" w:color="auto"/>
        <w:right w:val="none" w:sz="0" w:space="0" w:color="auto"/>
      </w:divBdr>
    </w:div>
    <w:div w:id="431979538">
      <w:bodyDiv w:val="1"/>
      <w:marLeft w:val="0"/>
      <w:marRight w:val="0"/>
      <w:marTop w:val="0"/>
      <w:marBottom w:val="0"/>
      <w:divBdr>
        <w:top w:val="none" w:sz="0" w:space="0" w:color="auto"/>
        <w:left w:val="none" w:sz="0" w:space="0" w:color="auto"/>
        <w:bottom w:val="none" w:sz="0" w:space="0" w:color="auto"/>
        <w:right w:val="none" w:sz="0" w:space="0" w:color="auto"/>
      </w:divBdr>
      <w:divsChild>
        <w:div w:id="1274481348">
          <w:marLeft w:val="0"/>
          <w:marRight w:val="0"/>
          <w:marTop w:val="0"/>
          <w:marBottom w:val="0"/>
          <w:divBdr>
            <w:top w:val="none" w:sz="0" w:space="0" w:color="auto"/>
            <w:left w:val="none" w:sz="0" w:space="0" w:color="auto"/>
            <w:bottom w:val="none" w:sz="0" w:space="0" w:color="auto"/>
            <w:right w:val="none" w:sz="0" w:space="0" w:color="auto"/>
          </w:divBdr>
          <w:divsChild>
            <w:div w:id="1403598580">
              <w:marLeft w:val="0"/>
              <w:marRight w:val="0"/>
              <w:marTop w:val="0"/>
              <w:marBottom w:val="0"/>
              <w:divBdr>
                <w:top w:val="none" w:sz="0" w:space="0" w:color="auto"/>
                <w:left w:val="none" w:sz="0" w:space="0" w:color="auto"/>
                <w:bottom w:val="none" w:sz="0" w:space="0" w:color="auto"/>
                <w:right w:val="none" w:sz="0" w:space="0" w:color="auto"/>
              </w:divBdr>
              <w:divsChild>
                <w:div w:id="287589123">
                  <w:marLeft w:val="0"/>
                  <w:marRight w:val="0"/>
                  <w:marTop w:val="360"/>
                  <w:marBottom w:val="0"/>
                  <w:divBdr>
                    <w:top w:val="none" w:sz="0" w:space="0" w:color="auto"/>
                    <w:left w:val="none" w:sz="0" w:space="0" w:color="auto"/>
                    <w:bottom w:val="none" w:sz="0" w:space="0" w:color="auto"/>
                    <w:right w:val="none" w:sz="0" w:space="0" w:color="auto"/>
                  </w:divBdr>
                  <w:divsChild>
                    <w:div w:id="1272085139">
                      <w:marLeft w:val="0"/>
                      <w:marRight w:val="0"/>
                      <w:marTop w:val="0"/>
                      <w:marBottom w:val="0"/>
                      <w:divBdr>
                        <w:top w:val="none" w:sz="0" w:space="0" w:color="auto"/>
                        <w:left w:val="none" w:sz="0" w:space="0" w:color="auto"/>
                        <w:bottom w:val="none" w:sz="0" w:space="0" w:color="auto"/>
                        <w:right w:val="none" w:sz="0" w:space="0" w:color="auto"/>
                      </w:divBdr>
                      <w:divsChild>
                        <w:div w:id="2007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38581">
      <w:bodyDiv w:val="1"/>
      <w:marLeft w:val="0"/>
      <w:marRight w:val="0"/>
      <w:marTop w:val="0"/>
      <w:marBottom w:val="0"/>
      <w:divBdr>
        <w:top w:val="none" w:sz="0" w:space="0" w:color="auto"/>
        <w:left w:val="none" w:sz="0" w:space="0" w:color="auto"/>
        <w:bottom w:val="none" w:sz="0" w:space="0" w:color="auto"/>
        <w:right w:val="none" w:sz="0" w:space="0" w:color="auto"/>
      </w:divBdr>
    </w:div>
    <w:div w:id="491220133">
      <w:bodyDiv w:val="1"/>
      <w:marLeft w:val="0"/>
      <w:marRight w:val="0"/>
      <w:marTop w:val="0"/>
      <w:marBottom w:val="0"/>
      <w:divBdr>
        <w:top w:val="none" w:sz="0" w:space="0" w:color="auto"/>
        <w:left w:val="none" w:sz="0" w:space="0" w:color="auto"/>
        <w:bottom w:val="none" w:sz="0" w:space="0" w:color="auto"/>
        <w:right w:val="none" w:sz="0" w:space="0" w:color="auto"/>
      </w:divBdr>
    </w:div>
    <w:div w:id="509880487">
      <w:bodyDiv w:val="1"/>
      <w:marLeft w:val="0"/>
      <w:marRight w:val="0"/>
      <w:marTop w:val="0"/>
      <w:marBottom w:val="0"/>
      <w:divBdr>
        <w:top w:val="none" w:sz="0" w:space="0" w:color="auto"/>
        <w:left w:val="none" w:sz="0" w:space="0" w:color="auto"/>
        <w:bottom w:val="none" w:sz="0" w:space="0" w:color="auto"/>
        <w:right w:val="none" w:sz="0" w:space="0" w:color="auto"/>
      </w:divBdr>
    </w:div>
    <w:div w:id="513224631">
      <w:bodyDiv w:val="1"/>
      <w:marLeft w:val="0"/>
      <w:marRight w:val="0"/>
      <w:marTop w:val="0"/>
      <w:marBottom w:val="0"/>
      <w:divBdr>
        <w:top w:val="none" w:sz="0" w:space="0" w:color="auto"/>
        <w:left w:val="none" w:sz="0" w:space="0" w:color="auto"/>
        <w:bottom w:val="none" w:sz="0" w:space="0" w:color="auto"/>
        <w:right w:val="none" w:sz="0" w:space="0" w:color="auto"/>
      </w:divBdr>
    </w:div>
    <w:div w:id="551962797">
      <w:bodyDiv w:val="1"/>
      <w:marLeft w:val="0"/>
      <w:marRight w:val="0"/>
      <w:marTop w:val="0"/>
      <w:marBottom w:val="0"/>
      <w:divBdr>
        <w:top w:val="none" w:sz="0" w:space="0" w:color="auto"/>
        <w:left w:val="none" w:sz="0" w:space="0" w:color="auto"/>
        <w:bottom w:val="none" w:sz="0" w:space="0" w:color="auto"/>
        <w:right w:val="none" w:sz="0" w:space="0" w:color="auto"/>
      </w:divBdr>
    </w:div>
    <w:div w:id="566577243">
      <w:bodyDiv w:val="1"/>
      <w:marLeft w:val="0"/>
      <w:marRight w:val="0"/>
      <w:marTop w:val="0"/>
      <w:marBottom w:val="0"/>
      <w:divBdr>
        <w:top w:val="none" w:sz="0" w:space="0" w:color="auto"/>
        <w:left w:val="none" w:sz="0" w:space="0" w:color="auto"/>
        <w:bottom w:val="none" w:sz="0" w:space="0" w:color="auto"/>
        <w:right w:val="none" w:sz="0" w:space="0" w:color="auto"/>
      </w:divBdr>
    </w:div>
    <w:div w:id="611088696">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65329923">
      <w:bodyDiv w:val="1"/>
      <w:marLeft w:val="0"/>
      <w:marRight w:val="0"/>
      <w:marTop w:val="0"/>
      <w:marBottom w:val="0"/>
      <w:divBdr>
        <w:top w:val="none" w:sz="0" w:space="0" w:color="auto"/>
        <w:left w:val="none" w:sz="0" w:space="0" w:color="auto"/>
        <w:bottom w:val="none" w:sz="0" w:space="0" w:color="auto"/>
        <w:right w:val="none" w:sz="0" w:space="0" w:color="auto"/>
      </w:divBdr>
    </w:div>
    <w:div w:id="700590321">
      <w:bodyDiv w:val="1"/>
      <w:marLeft w:val="0"/>
      <w:marRight w:val="0"/>
      <w:marTop w:val="0"/>
      <w:marBottom w:val="0"/>
      <w:divBdr>
        <w:top w:val="none" w:sz="0" w:space="0" w:color="auto"/>
        <w:left w:val="none" w:sz="0" w:space="0" w:color="auto"/>
        <w:bottom w:val="none" w:sz="0" w:space="0" w:color="auto"/>
        <w:right w:val="none" w:sz="0" w:space="0" w:color="auto"/>
      </w:divBdr>
    </w:div>
    <w:div w:id="771781004">
      <w:bodyDiv w:val="1"/>
      <w:marLeft w:val="0"/>
      <w:marRight w:val="0"/>
      <w:marTop w:val="0"/>
      <w:marBottom w:val="0"/>
      <w:divBdr>
        <w:top w:val="none" w:sz="0" w:space="0" w:color="auto"/>
        <w:left w:val="none" w:sz="0" w:space="0" w:color="auto"/>
        <w:bottom w:val="none" w:sz="0" w:space="0" w:color="auto"/>
        <w:right w:val="none" w:sz="0" w:space="0" w:color="auto"/>
      </w:divBdr>
    </w:div>
    <w:div w:id="773864751">
      <w:bodyDiv w:val="1"/>
      <w:marLeft w:val="0"/>
      <w:marRight w:val="0"/>
      <w:marTop w:val="0"/>
      <w:marBottom w:val="0"/>
      <w:divBdr>
        <w:top w:val="none" w:sz="0" w:space="0" w:color="auto"/>
        <w:left w:val="none" w:sz="0" w:space="0" w:color="auto"/>
        <w:bottom w:val="none" w:sz="0" w:space="0" w:color="auto"/>
        <w:right w:val="none" w:sz="0" w:space="0" w:color="auto"/>
      </w:divBdr>
    </w:div>
    <w:div w:id="809902559">
      <w:bodyDiv w:val="1"/>
      <w:marLeft w:val="0"/>
      <w:marRight w:val="0"/>
      <w:marTop w:val="0"/>
      <w:marBottom w:val="0"/>
      <w:divBdr>
        <w:top w:val="none" w:sz="0" w:space="0" w:color="auto"/>
        <w:left w:val="none" w:sz="0" w:space="0" w:color="auto"/>
        <w:bottom w:val="none" w:sz="0" w:space="0" w:color="auto"/>
        <w:right w:val="none" w:sz="0" w:space="0" w:color="auto"/>
      </w:divBdr>
    </w:div>
    <w:div w:id="825362881">
      <w:bodyDiv w:val="1"/>
      <w:marLeft w:val="0"/>
      <w:marRight w:val="0"/>
      <w:marTop w:val="0"/>
      <w:marBottom w:val="0"/>
      <w:divBdr>
        <w:top w:val="none" w:sz="0" w:space="0" w:color="auto"/>
        <w:left w:val="none" w:sz="0" w:space="0" w:color="auto"/>
        <w:bottom w:val="none" w:sz="0" w:space="0" w:color="auto"/>
        <w:right w:val="none" w:sz="0" w:space="0" w:color="auto"/>
      </w:divBdr>
    </w:div>
    <w:div w:id="837885168">
      <w:bodyDiv w:val="1"/>
      <w:marLeft w:val="0"/>
      <w:marRight w:val="0"/>
      <w:marTop w:val="0"/>
      <w:marBottom w:val="0"/>
      <w:divBdr>
        <w:top w:val="none" w:sz="0" w:space="0" w:color="auto"/>
        <w:left w:val="none" w:sz="0" w:space="0" w:color="auto"/>
        <w:bottom w:val="none" w:sz="0" w:space="0" w:color="auto"/>
        <w:right w:val="none" w:sz="0" w:space="0" w:color="auto"/>
      </w:divBdr>
    </w:div>
    <w:div w:id="884609227">
      <w:bodyDiv w:val="1"/>
      <w:marLeft w:val="0"/>
      <w:marRight w:val="0"/>
      <w:marTop w:val="0"/>
      <w:marBottom w:val="0"/>
      <w:divBdr>
        <w:top w:val="none" w:sz="0" w:space="0" w:color="auto"/>
        <w:left w:val="none" w:sz="0" w:space="0" w:color="auto"/>
        <w:bottom w:val="none" w:sz="0" w:space="0" w:color="auto"/>
        <w:right w:val="none" w:sz="0" w:space="0" w:color="auto"/>
      </w:divBdr>
      <w:divsChild>
        <w:div w:id="204294684">
          <w:marLeft w:val="0"/>
          <w:marRight w:val="0"/>
          <w:marTop w:val="0"/>
          <w:marBottom w:val="0"/>
          <w:divBdr>
            <w:top w:val="none" w:sz="0" w:space="0" w:color="auto"/>
            <w:left w:val="none" w:sz="0" w:space="0" w:color="auto"/>
            <w:bottom w:val="none" w:sz="0" w:space="0" w:color="auto"/>
            <w:right w:val="none" w:sz="0" w:space="0" w:color="auto"/>
          </w:divBdr>
          <w:divsChild>
            <w:div w:id="343015614">
              <w:marLeft w:val="0"/>
              <w:marRight w:val="0"/>
              <w:marTop w:val="0"/>
              <w:marBottom w:val="0"/>
              <w:divBdr>
                <w:top w:val="none" w:sz="0" w:space="0" w:color="auto"/>
                <w:left w:val="none" w:sz="0" w:space="0" w:color="auto"/>
                <w:bottom w:val="none" w:sz="0" w:space="0" w:color="auto"/>
                <w:right w:val="none" w:sz="0" w:space="0" w:color="auto"/>
              </w:divBdr>
              <w:divsChild>
                <w:div w:id="1724062922">
                  <w:marLeft w:val="0"/>
                  <w:marRight w:val="0"/>
                  <w:marTop w:val="0"/>
                  <w:marBottom w:val="0"/>
                  <w:divBdr>
                    <w:top w:val="none" w:sz="0" w:space="0" w:color="auto"/>
                    <w:left w:val="none" w:sz="0" w:space="0" w:color="auto"/>
                    <w:bottom w:val="none" w:sz="0" w:space="0" w:color="auto"/>
                    <w:right w:val="none" w:sz="0" w:space="0" w:color="auto"/>
                  </w:divBdr>
                  <w:divsChild>
                    <w:div w:id="64107012">
                      <w:marLeft w:val="0"/>
                      <w:marRight w:val="0"/>
                      <w:marTop w:val="0"/>
                      <w:marBottom w:val="0"/>
                      <w:divBdr>
                        <w:top w:val="none" w:sz="0" w:space="0" w:color="auto"/>
                        <w:left w:val="none" w:sz="0" w:space="0" w:color="auto"/>
                        <w:bottom w:val="none" w:sz="0" w:space="0" w:color="auto"/>
                        <w:right w:val="none" w:sz="0" w:space="0" w:color="auto"/>
                      </w:divBdr>
                      <w:divsChild>
                        <w:div w:id="183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2554">
      <w:bodyDiv w:val="1"/>
      <w:marLeft w:val="0"/>
      <w:marRight w:val="0"/>
      <w:marTop w:val="0"/>
      <w:marBottom w:val="0"/>
      <w:divBdr>
        <w:top w:val="none" w:sz="0" w:space="0" w:color="auto"/>
        <w:left w:val="none" w:sz="0" w:space="0" w:color="auto"/>
        <w:bottom w:val="none" w:sz="0" w:space="0" w:color="auto"/>
        <w:right w:val="none" w:sz="0" w:space="0" w:color="auto"/>
      </w:divBdr>
    </w:div>
    <w:div w:id="923299713">
      <w:bodyDiv w:val="1"/>
      <w:marLeft w:val="0"/>
      <w:marRight w:val="0"/>
      <w:marTop w:val="0"/>
      <w:marBottom w:val="0"/>
      <w:divBdr>
        <w:top w:val="none" w:sz="0" w:space="0" w:color="auto"/>
        <w:left w:val="none" w:sz="0" w:space="0" w:color="auto"/>
        <w:bottom w:val="none" w:sz="0" w:space="0" w:color="auto"/>
        <w:right w:val="none" w:sz="0" w:space="0" w:color="auto"/>
      </w:divBdr>
    </w:div>
    <w:div w:id="964509345">
      <w:bodyDiv w:val="1"/>
      <w:marLeft w:val="0"/>
      <w:marRight w:val="0"/>
      <w:marTop w:val="0"/>
      <w:marBottom w:val="0"/>
      <w:divBdr>
        <w:top w:val="none" w:sz="0" w:space="0" w:color="auto"/>
        <w:left w:val="none" w:sz="0" w:space="0" w:color="auto"/>
        <w:bottom w:val="none" w:sz="0" w:space="0" w:color="auto"/>
        <w:right w:val="none" w:sz="0" w:space="0" w:color="auto"/>
      </w:divBdr>
    </w:div>
    <w:div w:id="969477713">
      <w:bodyDiv w:val="1"/>
      <w:marLeft w:val="0"/>
      <w:marRight w:val="0"/>
      <w:marTop w:val="0"/>
      <w:marBottom w:val="0"/>
      <w:divBdr>
        <w:top w:val="none" w:sz="0" w:space="0" w:color="auto"/>
        <w:left w:val="none" w:sz="0" w:space="0" w:color="auto"/>
        <w:bottom w:val="none" w:sz="0" w:space="0" w:color="auto"/>
        <w:right w:val="none" w:sz="0" w:space="0" w:color="auto"/>
      </w:divBdr>
      <w:divsChild>
        <w:div w:id="1512715152">
          <w:marLeft w:val="0"/>
          <w:marRight w:val="0"/>
          <w:marTop w:val="0"/>
          <w:marBottom w:val="0"/>
          <w:divBdr>
            <w:top w:val="none" w:sz="0" w:space="0" w:color="auto"/>
            <w:left w:val="none" w:sz="0" w:space="0" w:color="auto"/>
            <w:bottom w:val="none" w:sz="0" w:space="0" w:color="auto"/>
            <w:right w:val="none" w:sz="0" w:space="0" w:color="auto"/>
          </w:divBdr>
          <w:divsChild>
            <w:div w:id="43263311">
              <w:marLeft w:val="0"/>
              <w:marRight w:val="0"/>
              <w:marTop w:val="0"/>
              <w:marBottom w:val="150"/>
              <w:divBdr>
                <w:top w:val="none" w:sz="0" w:space="0" w:color="auto"/>
                <w:left w:val="none" w:sz="0" w:space="0" w:color="auto"/>
                <w:bottom w:val="none" w:sz="0" w:space="0" w:color="auto"/>
                <w:right w:val="none" w:sz="0" w:space="0" w:color="auto"/>
              </w:divBdr>
              <w:divsChild>
                <w:div w:id="4021278">
                  <w:marLeft w:val="0"/>
                  <w:marRight w:val="0"/>
                  <w:marTop w:val="0"/>
                  <w:marBottom w:val="0"/>
                  <w:divBdr>
                    <w:top w:val="none" w:sz="0" w:space="0" w:color="auto"/>
                    <w:left w:val="none" w:sz="0" w:space="0" w:color="auto"/>
                    <w:bottom w:val="none" w:sz="0" w:space="0" w:color="auto"/>
                    <w:right w:val="none" w:sz="0" w:space="0" w:color="auto"/>
                  </w:divBdr>
                  <w:divsChild>
                    <w:div w:id="263153191">
                      <w:marLeft w:val="0"/>
                      <w:marRight w:val="0"/>
                      <w:marTop w:val="0"/>
                      <w:marBottom w:val="0"/>
                      <w:divBdr>
                        <w:top w:val="none" w:sz="0" w:space="0" w:color="auto"/>
                        <w:left w:val="none" w:sz="0" w:space="0" w:color="auto"/>
                        <w:bottom w:val="none" w:sz="0" w:space="0" w:color="auto"/>
                        <w:right w:val="none" w:sz="0" w:space="0" w:color="auto"/>
                      </w:divBdr>
                      <w:divsChild>
                        <w:div w:id="809059737">
                          <w:marLeft w:val="0"/>
                          <w:marRight w:val="0"/>
                          <w:marTop w:val="0"/>
                          <w:marBottom w:val="0"/>
                          <w:divBdr>
                            <w:top w:val="none" w:sz="0" w:space="0" w:color="auto"/>
                            <w:left w:val="none" w:sz="0" w:space="0" w:color="auto"/>
                            <w:bottom w:val="none" w:sz="0" w:space="0" w:color="auto"/>
                            <w:right w:val="none" w:sz="0" w:space="0" w:color="auto"/>
                          </w:divBdr>
                          <w:divsChild>
                            <w:div w:id="799689000">
                              <w:marLeft w:val="0"/>
                              <w:marRight w:val="0"/>
                              <w:marTop w:val="0"/>
                              <w:marBottom w:val="0"/>
                              <w:divBdr>
                                <w:top w:val="none" w:sz="0" w:space="0" w:color="auto"/>
                                <w:left w:val="none" w:sz="0" w:space="0" w:color="auto"/>
                                <w:bottom w:val="none" w:sz="0" w:space="0" w:color="auto"/>
                                <w:right w:val="none" w:sz="0" w:space="0" w:color="auto"/>
                              </w:divBdr>
                              <w:divsChild>
                                <w:div w:id="61562731">
                                  <w:marLeft w:val="0"/>
                                  <w:marRight w:val="-3600"/>
                                  <w:marTop w:val="150"/>
                                  <w:marBottom w:val="0"/>
                                  <w:divBdr>
                                    <w:top w:val="none" w:sz="0" w:space="0" w:color="auto"/>
                                    <w:left w:val="none" w:sz="0" w:space="0" w:color="auto"/>
                                    <w:bottom w:val="none" w:sz="0" w:space="0" w:color="auto"/>
                                    <w:right w:val="none" w:sz="0" w:space="0" w:color="auto"/>
                                  </w:divBdr>
                                  <w:divsChild>
                                    <w:div w:id="446000886">
                                      <w:marLeft w:val="0"/>
                                      <w:marRight w:val="3600"/>
                                      <w:marTop w:val="0"/>
                                      <w:marBottom w:val="0"/>
                                      <w:divBdr>
                                        <w:top w:val="none" w:sz="0" w:space="0" w:color="auto"/>
                                        <w:left w:val="none" w:sz="0" w:space="0" w:color="auto"/>
                                        <w:bottom w:val="none" w:sz="0" w:space="0" w:color="auto"/>
                                        <w:right w:val="none" w:sz="0" w:space="0" w:color="auto"/>
                                      </w:divBdr>
                                      <w:divsChild>
                                        <w:div w:id="1069379379">
                                          <w:marLeft w:val="0"/>
                                          <w:marRight w:val="0"/>
                                          <w:marTop w:val="0"/>
                                          <w:marBottom w:val="0"/>
                                          <w:divBdr>
                                            <w:top w:val="none" w:sz="0" w:space="0" w:color="auto"/>
                                            <w:left w:val="none" w:sz="0" w:space="0" w:color="auto"/>
                                            <w:bottom w:val="none" w:sz="0" w:space="0" w:color="auto"/>
                                            <w:right w:val="none" w:sz="0" w:space="0" w:color="auto"/>
                                          </w:divBdr>
                                          <w:divsChild>
                                            <w:div w:id="1682128014">
                                              <w:marLeft w:val="0"/>
                                              <w:marRight w:val="0"/>
                                              <w:marTop w:val="0"/>
                                              <w:marBottom w:val="0"/>
                                              <w:divBdr>
                                                <w:top w:val="none" w:sz="0" w:space="0" w:color="auto"/>
                                                <w:left w:val="none" w:sz="0" w:space="0" w:color="auto"/>
                                                <w:bottom w:val="none" w:sz="0" w:space="0" w:color="auto"/>
                                                <w:right w:val="none" w:sz="0" w:space="0" w:color="auto"/>
                                              </w:divBdr>
                                              <w:divsChild>
                                                <w:div w:id="381944394">
                                                  <w:marLeft w:val="0"/>
                                                  <w:marRight w:val="0"/>
                                                  <w:marTop w:val="0"/>
                                                  <w:marBottom w:val="0"/>
                                                  <w:divBdr>
                                                    <w:top w:val="none" w:sz="0" w:space="0" w:color="auto"/>
                                                    <w:left w:val="none" w:sz="0" w:space="0" w:color="auto"/>
                                                    <w:bottom w:val="none" w:sz="0" w:space="0" w:color="auto"/>
                                                    <w:right w:val="none" w:sz="0" w:space="0" w:color="auto"/>
                                                  </w:divBdr>
                                                  <w:divsChild>
                                                    <w:div w:id="824858070">
                                                      <w:marLeft w:val="0"/>
                                                      <w:marRight w:val="0"/>
                                                      <w:marTop w:val="0"/>
                                                      <w:marBottom w:val="0"/>
                                                      <w:divBdr>
                                                        <w:top w:val="none" w:sz="0" w:space="0" w:color="auto"/>
                                                        <w:left w:val="none" w:sz="0" w:space="0" w:color="auto"/>
                                                        <w:bottom w:val="none" w:sz="0" w:space="0" w:color="auto"/>
                                                        <w:right w:val="none" w:sz="0" w:space="0" w:color="auto"/>
                                                      </w:divBdr>
                                                      <w:divsChild>
                                                        <w:div w:id="10245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745864">
      <w:bodyDiv w:val="1"/>
      <w:marLeft w:val="0"/>
      <w:marRight w:val="0"/>
      <w:marTop w:val="0"/>
      <w:marBottom w:val="0"/>
      <w:divBdr>
        <w:top w:val="none" w:sz="0" w:space="0" w:color="auto"/>
        <w:left w:val="none" w:sz="0" w:space="0" w:color="auto"/>
        <w:bottom w:val="none" w:sz="0" w:space="0" w:color="auto"/>
        <w:right w:val="none" w:sz="0" w:space="0" w:color="auto"/>
      </w:divBdr>
    </w:div>
    <w:div w:id="975838510">
      <w:bodyDiv w:val="1"/>
      <w:marLeft w:val="0"/>
      <w:marRight w:val="0"/>
      <w:marTop w:val="0"/>
      <w:marBottom w:val="0"/>
      <w:divBdr>
        <w:top w:val="none" w:sz="0" w:space="0" w:color="auto"/>
        <w:left w:val="none" w:sz="0" w:space="0" w:color="auto"/>
        <w:bottom w:val="none" w:sz="0" w:space="0" w:color="auto"/>
        <w:right w:val="none" w:sz="0" w:space="0" w:color="auto"/>
      </w:divBdr>
    </w:div>
    <w:div w:id="1061366142">
      <w:bodyDiv w:val="1"/>
      <w:marLeft w:val="0"/>
      <w:marRight w:val="0"/>
      <w:marTop w:val="0"/>
      <w:marBottom w:val="0"/>
      <w:divBdr>
        <w:top w:val="none" w:sz="0" w:space="0" w:color="auto"/>
        <w:left w:val="none" w:sz="0" w:space="0" w:color="auto"/>
        <w:bottom w:val="none" w:sz="0" w:space="0" w:color="auto"/>
        <w:right w:val="none" w:sz="0" w:space="0" w:color="auto"/>
      </w:divBdr>
    </w:div>
    <w:div w:id="1061368545">
      <w:bodyDiv w:val="1"/>
      <w:marLeft w:val="0"/>
      <w:marRight w:val="0"/>
      <w:marTop w:val="0"/>
      <w:marBottom w:val="0"/>
      <w:divBdr>
        <w:top w:val="none" w:sz="0" w:space="0" w:color="auto"/>
        <w:left w:val="none" w:sz="0" w:space="0" w:color="auto"/>
        <w:bottom w:val="none" w:sz="0" w:space="0" w:color="auto"/>
        <w:right w:val="none" w:sz="0" w:space="0" w:color="auto"/>
      </w:divBdr>
      <w:divsChild>
        <w:div w:id="40567303">
          <w:marLeft w:val="0"/>
          <w:marRight w:val="0"/>
          <w:marTop w:val="0"/>
          <w:marBottom w:val="0"/>
          <w:divBdr>
            <w:top w:val="none" w:sz="0" w:space="0" w:color="auto"/>
            <w:left w:val="none" w:sz="0" w:space="0" w:color="auto"/>
            <w:bottom w:val="none" w:sz="0" w:space="0" w:color="auto"/>
            <w:right w:val="none" w:sz="0" w:space="0" w:color="auto"/>
          </w:divBdr>
        </w:div>
        <w:div w:id="1056660671">
          <w:marLeft w:val="0"/>
          <w:marRight w:val="0"/>
          <w:marTop w:val="0"/>
          <w:marBottom w:val="0"/>
          <w:divBdr>
            <w:top w:val="none" w:sz="0" w:space="0" w:color="auto"/>
            <w:left w:val="none" w:sz="0" w:space="0" w:color="auto"/>
            <w:bottom w:val="none" w:sz="0" w:space="0" w:color="auto"/>
            <w:right w:val="none" w:sz="0" w:space="0" w:color="auto"/>
          </w:divBdr>
        </w:div>
        <w:div w:id="644510773">
          <w:marLeft w:val="0"/>
          <w:marRight w:val="0"/>
          <w:marTop w:val="0"/>
          <w:marBottom w:val="0"/>
          <w:divBdr>
            <w:top w:val="none" w:sz="0" w:space="0" w:color="auto"/>
            <w:left w:val="none" w:sz="0" w:space="0" w:color="auto"/>
            <w:bottom w:val="none" w:sz="0" w:space="0" w:color="auto"/>
            <w:right w:val="none" w:sz="0" w:space="0" w:color="auto"/>
          </w:divBdr>
        </w:div>
      </w:divsChild>
    </w:div>
    <w:div w:id="1070272780">
      <w:bodyDiv w:val="1"/>
      <w:marLeft w:val="0"/>
      <w:marRight w:val="0"/>
      <w:marTop w:val="0"/>
      <w:marBottom w:val="0"/>
      <w:divBdr>
        <w:top w:val="none" w:sz="0" w:space="0" w:color="auto"/>
        <w:left w:val="none" w:sz="0" w:space="0" w:color="auto"/>
        <w:bottom w:val="none" w:sz="0" w:space="0" w:color="auto"/>
        <w:right w:val="none" w:sz="0" w:space="0" w:color="auto"/>
      </w:divBdr>
    </w:div>
    <w:div w:id="1086464759">
      <w:bodyDiv w:val="1"/>
      <w:marLeft w:val="0"/>
      <w:marRight w:val="0"/>
      <w:marTop w:val="0"/>
      <w:marBottom w:val="0"/>
      <w:divBdr>
        <w:top w:val="none" w:sz="0" w:space="0" w:color="auto"/>
        <w:left w:val="none" w:sz="0" w:space="0" w:color="auto"/>
        <w:bottom w:val="none" w:sz="0" w:space="0" w:color="auto"/>
        <w:right w:val="none" w:sz="0" w:space="0" w:color="auto"/>
      </w:divBdr>
    </w:div>
    <w:div w:id="1121917520">
      <w:bodyDiv w:val="1"/>
      <w:marLeft w:val="0"/>
      <w:marRight w:val="0"/>
      <w:marTop w:val="0"/>
      <w:marBottom w:val="0"/>
      <w:divBdr>
        <w:top w:val="none" w:sz="0" w:space="0" w:color="auto"/>
        <w:left w:val="none" w:sz="0" w:space="0" w:color="auto"/>
        <w:bottom w:val="none" w:sz="0" w:space="0" w:color="auto"/>
        <w:right w:val="none" w:sz="0" w:space="0" w:color="auto"/>
      </w:divBdr>
    </w:div>
    <w:div w:id="1146506010">
      <w:bodyDiv w:val="1"/>
      <w:marLeft w:val="0"/>
      <w:marRight w:val="0"/>
      <w:marTop w:val="0"/>
      <w:marBottom w:val="0"/>
      <w:divBdr>
        <w:top w:val="none" w:sz="0" w:space="0" w:color="auto"/>
        <w:left w:val="none" w:sz="0" w:space="0" w:color="auto"/>
        <w:bottom w:val="none" w:sz="0" w:space="0" w:color="auto"/>
        <w:right w:val="none" w:sz="0" w:space="0" w:color="auto"/>
      </w:divBdr>
    </w:div>
    <w:div w:id="1234005644">
      <w:bodyDiv w:val="1"/>
      <w:marLeft w:val="0"/>
      <w:marRight w:val="0"/>
      <w:marTop w:val="0"/>
      <w:marBottom w:val="0"/>
      <w:divBdr>
        <w:top w:val="none" w:sz="0" w:space="0" w:color="auto"/>
        <w:left w:val="none" w:sz="0" w:space="0" w:color="auto"/>
        <w:bottom w:val="none" w:sz="0" w:space="0" w:color="auto"/>
        <w:right w:val="none" w:sz="0" w:space="0" w:color="auto"/>
      </w:divBdr>
    </w:div>
    <w:div w:id="1235313392">
      <w:bodyDiv w:val="1"/>
      <w:marLeft w:val="0"/>
      <w:marRight w:val="0"/>
      <w:marTop w:val="0"/>
      <w:marBottom w:val="0"/>
      <w:divBdr>
        <w:top w:val="none" w:sz="0" w:space="0" w:color="auto"/>
        <w:left w:val="none" w:sz="0" w:space="0" w:color="auto"/>
        <w:bottom w:val="none" w:sz="0" w:space="0" w:color="auto"/>
        <w:right w:val="none" w:sz="0" w:space="0" w:color="auto"/>
      </w:divBdr>
    </w:div>
    <w:div w:id="1305967616">
      <w:bodyDiv w:val="1"/>
      <w:marLeft w:val="0"/>
      <w:marRight w:val="0"/>
      <w:marTop w:val="0"/>
      <w:marBottom w:val="0"/>
      <w:divBdr>
        <w:top w:val="none" w:sz="0" w:space="0" w:color="auto"/>
        <w:left w:val="none" w:sz="0" w:space="0" w:color="auto"/>
        <w:bottom w:val="none" w:sz="0" w:space="0" w:color="auto"/>
        <w:right w:val="none" w:sz="0" w:space="0" w:color="auto"/>
      </w:divBdr>
    </w:div>
    <w:div w:id="1329559345">
      <w:bodyDiv w:val="1"/>
      <w:marLeft w:val="0"/>
      <w:marRight w:val="0"/>
      <w:marTop w:val="0"/>
      <w:marBottom w:val="0"/>
      <w:divBdr>
        <w:top w:val="none" w:sz="0" w:space="0" w:color="auto"/>
        <w:left w:val="none" w:sz="0" w:space="0" w:color="auto"/>
        <w:bottom w:val="none" w:sz="0" w:space="0" w:color="auto"/>
        <w:right w:val="none" w:sz="0" w:space="0" w:color="auto"/>
      </w:divBdr>
    </w:div>
    <w:div w:id="1348945349">
      <w:bodyDiv w:val="1"/>
      <w:marLeft w:val="0"/>
      <w:marRight w:val="0"/>
      <w:marTop w:val="0"/>
      <w:marBottom w:val="0"/>
      <w:divBdr>
        <w:top w:val="none" w:sz="0" w:space="0" w:color="auto"/>
        <w:left w:val="none" w:sz="0" w:space="0" w:color="auto"/>
        <w:bottom w:val="none" w:sz="0" w:space="0" w:color="auto"/>
        <w:right w:val="none" w:sz="0" w:space="0" w:color="auto"/>
      </w:divBdr>
    </w:div>
    <w:div w:id="1358583742">
      <w:bodyDiv w:val="1"/>
      <w:marLeft w:val="0"/>
      <w:marRight w:val="0"/>
      <w:marTop w:val="0"/>
      <w:marBottom w:val="0"/>
      <w:divBdr>
        <w:top w:val="none" w:sz="0" w:space="0" w:color="auto"/>
        <w:left w:val="none" w:sz="0" w:space="0" w:color="auto"/>
        <w:bottom w:val="none" w:sz="0" w:space="0" w:color="auto"/>
        <w:right w:val="none" w:sz="0" w:space="0" w:color="auto"/>
      </w:divBdr>
    </w:div>
    <w:div w:id="1407848434">
      <w:bodyDiv w:val="1"/>
      <w:marLeft w:val="0"/>
      <w:marRight w:val="0"/>
      <w:marTop w:val="0"/>
      <w:marBottom w:val="0"/>
      <w:divBdr>
        <w:top w:val="none" w:sz="0" w:space="0" w:color="auto"/>
        <w:left w:val="none" w:sz="0" w:space="0" w:color="auto"/>
        <w:bottom w:val="none" w:sz="0" w:space="0" w:color="auto"/>
        <w:right w:val="none" w:sz="0" w:space="0" w:color="auto"/>
      </w:divBdr>
    </w:div>
    <w:div w:id="1421677224">
      <w:bodyDiv w:val="1"/>
      <w:marLeft w:val="0"/>
      <w:marRight w:val="0"/>
      <w:marTop w:val="0"/>
      <w:marBottom w:val="0"/>
      <w:divBdr>
        <w:top w:val="none" w:sz="0" w:space="0" w:color="auto"/>
        <w:left w:val="none" w:sz="0" w:space="0" w:color="auto"/>
        <w:bottom w:val="none" w:sz="0" w:space="0" w:color="auto"/>
        <w:right w:val="none" w:sz="0" w:space="0" w:color="auto"/>
      </w:divBdr>
    </w:div>
    <w:div w:id="1522553009">
      <w:bodyDiv w:val="1"/>
      <w:marLeft w:val="0"/>
      <w:marRight w:val="0"/>
      <w:marTop w:val="0"/>
      <w:marBottom w:val="0"/>
      <w:divBdr>
        <w:top w:val="none" w:sz="0" w:space="0" w:color="auto"/>
        <w:left w:val="none" w:sz="0" w:space="0" w:color="auto"/>
        <w:bottom w:val="none" w:sz="0" w:space="0" w:color="auto"/>
        <w:right w:val="none" w:sz="0" w:space="0" w:color="auto"/>
      </w:divBdr>
    </w:div>
    <w:div w:id="1548295282">
      <w:bodyDiv w:val="1"/>
      <w:marLeft w:val="0"/>
      <w:marRight w:val="0"/>
      <w:marTop w:val="0"/>
      <w:marBottom w:val="0"/>
      <w:divBdr>
        <w:top w:val="none" w:sz="0" w:space="0" w:color="auto"/>
        <w:left w:val="none" w:sz="0" w:space="0" w:color="auto"/>
        <w:bottom w:val="none" w:sz="0" w:space="0" w:color="auto"/>
        <w:right w:val="none" w:sz="0" w:space="0" w:color="auto"/>
      </w:divBdr>
    </w:div>
    <w:div w:id="1601834076">
      <w:bodyDiv w:val="1"/>
      <w:marLeft w:val="0"/>
      <w:marRight w:val="0"/>
      <w:marTop w:val="0"/>
      <w:marBottom w:val="0"/>
      <w:divBdr>
        <w:top w:val="none" w:sz="0" w:space="0" w:color="auto"/>
        <w:left w:val="none" w:sz="0" w:space="0" w:color="auto"/>
        <w:bottom w:val="none" w:sz="0" w:space="0" w:color="auto"/>
        <w:right w:val="none" w:sz="0" w:space="0" w:color="auto"/>
      </w:divBdr>
    </w:div>
    <w:div w:id="1654023319">
      <w:bodyDiv w:val="1"/>
      <w:marLeft w:val="0"/>
      <w:marRight w:val="0"/>
      <w:marTop w:val="0"/>
      <w:marBottom w:val="0"/>
      <w:divBdr>
        <w:top w:val="none" w:sz="0" w:space="0" w:color="auto"/>
        <w:left w:val="none" w:sz="0" w:space="0" w:color="auto"/>
        <w:bottom w:val="none" w:sz="0" w:space="0" w:color="auto"/>
        <w:right w:val="none" w:sz="0" w:space="0" w:color="auto"/>
      </w:divBdr>
    </w:div>
    <w:div w:id="1663578887">
      <w:bodyDiv w:val="1"/>
      <w:marLeft w:val="0"/>
      <w:marRight w:val="0"/>
      <w:marTop w:val="0"/>
      <w:marBottom w:val="0"/>
      <w:divBdr>
        <w:top w:val="none" w:sz="0" w:space="0" w:color="auto"/>
        <w:left w:val="none" w:sz="0" w:space="0" w:color="auto"/>
        <w:bottom w:val="none" w:sz="0" w:space="0" w:color="auto"/>
        <w:right w:val="none" w:sz="0" w:space="0" w:color="auto"/>
      </w:divBdr>
    </w:div>
    <w:div w:id="1664163731">
      <w:bodyDiv w:val="1"/>
      <w:marLeft w:val="0"/>
      <w:marRight w:val="0"/>
      <w:marTop w:val="0"/>
      <w:marBottom w:val="0"/>
      <w:divBdr>
        <w:top w:val="none" w:sz="0" w:space="0" w:color="auto"/>
        <w:left w:val="none" w:sz="0" w:space="0" w:color="auto"/>
        <w:bottom w:val="none" w:sz="0" w:space="0" w:color="auto"/>
        <w:right w:val="none" w:sz="0" w:space="0" w:color="auto"/>
      </w:divBdr>
    </w:div>
    <w:div w:id="1684362751">
      <w:bodyDiv w:val="1"/>
      <w:marLeft w:val="0"/>
      <w:marRight w:val="0"/>
      <w:marTop w:val="0"/>
      <w:marBottom w:val="0"/>
      <w:divBdr>
        <w:top w:val="none" w:sz="0" w:space="0" w:color="auto"/>
        <w:left w:val="none" w:sz="0" w:space="0" w:color="auto"/>
        <w:bottom w:val="none" w:sz="0" w:space="0" w:color="auto"/>
        <w:right w:val="none" w:sz="0" w:space="0" w:color="auto"/>
      </w:divBdr>
    </w:div>
    <w:div w:id="1690640953">
      <w:bodyDiv w:val="1"/>
      <w:marLeft w:val="0"/>
      <w:marRight w:val="0"/>
      <w:marTop w:val="0"/>
      <w:marBottom w:val="0"/>
      <w:divBdr>
        <w:top w:val="none" w:sz="0" w:space="0" w:color="auto"/>
        <w:left w:val="none" w:sz="0" w:space="0" w:color="auto"/>
        <w:bottom w:val="none" w:sz="0" w:space="0" w:color="auto"/>
        <w:right w:val="none" w:sz="0" w:space="0" w:color="auto"/>
      </w:divBdr>
    </w:div>
    <w:div w:id="1765148435">
      <w:bodyDiv w:val="1"/>
      <w:marLeft w:val="0"/>
      <w:marRight w:val="0"/>
      <w:marTop w:val="0"/>
      <w:marBottom w:val="0"/>
      <w:divBdr>
        <w:top w:val="none" w:sz="0" w:space="0" w:color="auto"/>
        <w:left w:val="none" w:sz="0" w:space="0" w:color="auto"/>
        <w:bottom w:val="none" w:sz="0" w:space="0" w:color="auto"/>
        <w:right w:val="none" w:sz="0" w:space="0" w:color="auto"/>
      </w:divBdr>
    </w:div>
    <w:div w:id="1807308095">
      <w:bodyDiv w:val="1"/>
      <w:marLeft w:val="0"/>
      <w:marRight w:val="0"/>
      <w:marTop w:val="0"/>
      <w:marBottom w:val="0"/>
      <w:divBdr>
        <w:top w:val="none" w:sz="0" w:space="0" w:color="auto"/>
        <w:left w:val="none" w:sz="0" w:space="0" w:color="auto"/>
        <w:bottom w:val="none" w:sz="0" w:space="0" w:color="auto"/>
        <w:right w:val="none" w:sz="0" w:space="0" w:color="auto"/>
      </w:divBdr>
    </w:div>
    <w:div w:id="1821311389">
      <w:bodyDiv w:val="1"/>
      <w:marLeft w:val="0"/>
      <w:marRight w:val="0"/>
      <w:marTop w:val="0"/>
      <w:marBottom w:val="0"/>
      <w:divBdr>
        <w:top w:val="none" w:sz="0" w:space="0" w:color="auto"/>
        <w:left w:val="none" w:sz="0" w:space="0" w:color="auto"/>
        <w:bottom w:val="none" w:sz="0" w:space="0" w:color="auto"/>
        <w:right w:val="none" w:sz="0" w:space="0" w:color="auto"/>
      </w:divBdr>
    </w:div>
    <w:div w:id="1871915231">
      <w:bodyDiv w:val="1"/>
      <w:marLeft w:val="0"/>
      <w:marRight w:val="0"/>
      <w:marTop w:val="0"/>
      <w:marBottom w:val="0"/>
      <w:divBdr>
        <w:top w:val="none" w:sz="0" w:space="0" w:color="auto"/>
        <w:left w:val="none" w:sz="0" w:space="0" w:color="auto"/>
        <w:bottom w:val="none" w:sz="0" w:space="0" w:color="auto"/>
        <w:right w:val="none" w:sz="0" w:space="0" w:color="auto"/>
      </w:divBdr>
    </w:div>
    <w:div w:id="1899171949">
      <w:bodyDiv w:val="1"/>
      <w:marLeft w:val="0"/>
      <w:marRight w:val="0"/>
      <w:marTop w:val="0"/>
      <w:marBottom w:val="0"/>
      <w:divBdr>
        <w:top w:val="none" w:sz="0" w:space="0" w:color="auto"/>
        <w:left w:val="none" w:sz="0" w:space="0" w:color="auto"/>
        <w:bottom w:val="none" w:sz="0" w:space="0" w:color="auto"/>
        <w:right w:val="none" w:sz="0" w:space="0" w:color="auto"/>
      </w:divBdr>
    </w:div>
    <w:div w:id="1948611858">
      <w:bodyDiv w:val="1"/>
      <w:marLeft w:val="0"/>
      <w:marRight w:val="0"/>
      <w:marTop w:val="0"/>
      <w:marBottom w:val="0"/>
      <w:divBdr>
        <w:top w:val="none" w:sz="0" w:space="0" w:color="auto"/>
        <w:left w:val="none" w:sz="0" w:space="0" w:color="auto"/>
        <w:bottom w:val="none" w:sz="0" w:space="0" w:color="auto"/>
        <w:right w:val="none" w:sz="0" w:space="0" w:color="auto"/>
      </w:divBdr>
    </w:div>
    <w:div w:id="1971132666">
      <w:bodyDiv w:val="1"/>
      <w:marLeft w:val="0"/>
      <w:marRight w:val="0"/>
      <w:marTop w:val="0"/>
      <w:marBottom w:val="0"/>
      <w:divBdr>
        <w:top w:val="none" w:sz="0" w:space="0" w:color="auto"/>
        <w:left w:val="none" w:sz="0" w:space="0" w:color="auto"/>
        <w:bottom w:val="none" w:sz="0" w:space="0" w:color="auto"/>
        <w:right w:val="none" w:sz="0" w:space="0" w:color="auto"/>
      </w:divBdr>
    </w:div>
    <w:div w:id="2010131648">
      <w:bodyDiv w:val="1"/>
      <w:marLeft w:val="0"/>
      <w:marRight w:val="0"/>
      <w:marTop w:val="0"/>
      <w:marBottom w:val="0"/>
      <w:divBdr>
        <w:top w:val="none" w:sz="0" w:space="0" w:color="auto"/>
        <w:left w:val="none" w:sz="0" w:space="0" w:color="auto"/>
        <w:bottom w:val="none" w:sz="0" w:space="0" w:color="auto"/>
        <w:right w:val="none" w:sz="0" w:space="0" w:color="auto"/>
      </w:divBdr>
    </w:div>
    <w:div w:id="2027946803">
      <w:bodyDiv w:val="1"/>
      <w:marLeft w:val="0"/>
      <w:marRight w:val="0"/>
      <w:marTop w:val="0"/>
      <w:marBottom w:val="0"/>
      <w:divBdr>
        <w:top w:val="none" w:sz="0" w:space="0" w:color="auto"/>
        <w:left w:val="none" w:sz="0" w:space="0" w:color="auto"/>
        <w:bottom w:val="none" w:sz="0" w:space="0" w:color="auto"/>
        <w:right w:val="none" w:sz="0" w:space="0" w:color="auto"/>
      </w:divBdr>
    </w:div>
    <w:div w:id="2054310224">
      <w:bodyDiv w:val="1"/>
      <w:marLeft w:val="0"/>
      <w:marRight w:val="0"/>
      <w:marTop w:val="0"/>
      <w:marBottom w:val="0"/>
      <w:divBdr>
        <w:top w:val="none" w:sz="0" w:space="0" w:color="auto"/>
        <w:left w:val="none" w:sz="0" w:space="0" w:color="auto"/>
        <w:bottom w:val="none" w:sz="0" w:space="0" w:color="auto"/>
        <w:right w:val="none" w:sz="0" w:space="0" w:color="auto"/>
      </w:divBdr>
    </w:div>
    <w:div w:id="2071229240">
      <w:bodyDiv w:val="1"/>
      <w:marLeft w:val="0"/>
      <w:marRight w:val="0"/>
      <w:marTop w:val="0"/>
      <w:marBottom w:val="0"/>
      <w:divBdr>
        <w:top w:val="none" w:sz="0" w:space="0" w:color="auto"/>
        <w:left w:val="none" w:sz="0" w:space="0" w:color="auto"/>
        <w:bottom w:val="none" w:sz="0" w:space="0" w:color="auto"/>
        <w:right w:val="none" w:sz="0" w:space="0" w:color="auto"/>
      </w:divBdr>
      <w:divsChild>
        <w:div w:id="1129667887">
          <w:marLeft w:val="0"/>
          <w:marRight w:val="0"/>
          <w:marTop w:val="0"/>
          <w:marBottom w:val="0"/>
          <w:divBdr>
            <w:top w:val="none" w:sz="0" w:space="0" w:color="auto"/>
            <w:left w:val="none" w:sz="0" w:space="0" w:color="auto"/>
            <w:bottom w:val="none" w:sz="0" w:space="0" w:color="auto"/>
            <w:right w:val="none" w:sz="0" w:space="0" w:color="auto"/>
          </w:divBdr>
        </w:div>
        <w:div w:id="1876505572">
          <w:marLeft w:val="0"/>
          <w:marRight w:val="0"/>
          <w:marTop w:val="0"/>
          <w:marBottom w:val="0"/>
          <w:divBdr>
            <w:top w:val="none" w:sz="0" w:space="0" w:color="auto"/>
            <w:left w:val="none" w:sz="0" w:space="0" w:color="auto"/>
            <w:bottom w:val="none" w:sz="0" w:space="0" w:color="auto"/>
            <w:right w:val="none" w:sz="0" w:space="0" w:color="auto"/>
          </w:divBdr>
        </w:div>
        <w:div w:id="1372799878">
          <w:marLeft w:val="0"/>
          <w:marRight w:val="0"/>
          <w:marTop w:val="0"/>
          <w:marBottom w:val="0"/>
          <w:divBdr>
            <w:top w:val="none" w:sz="0" w:space="0" w:color="auto"/>
            <w:left w:val="none" w:sz="0" w:space="0" w:color="auto"/>
            <w:bottom w:val="none" w:sz="0" w:space="0" w:color="auto"/>
            <w:right w:val="none" w:sz="0" w:space="0" w:color="auto"/>
          </w:divBdr>
        </w:div>
      </w:divsChild>
    </w:div>
    <w:div w:id="2077118911">
      <w:bodyDiv w:val="1"/>
      <w:marLeft w:val="0"/>
      <w:marRight w:val="0"/>
      <w:marTop w:val="0"/>
      <w:marBottom w:val="0"/>
      <w:divBdr>
        <w:top w:val="none" w:sz="0" w:space="0" w:color="auto"/>
        <w:left w:val="none" w:sz="0" w:space="0" w:color="auto"/>
        <w:bottom w:val="none" w:sz="0" w:space="0" w:color="auto"/>
        <w:right w:val="none" w:sz="0" w:space="0" w:color="auto"/>
      </w:divBdr>
      <w:divsChild>
        <w:div w:id="1870951205">
          <w:marLeft w:val="0"/>
          <w:marRight w:val="0"/>
          <w:marTop w:val="0"/>
          <w:marBottom w:val="0"/>
          <w:divBdr>
            <w:top w:val="none" w:sz="0" w:space="0" w:color="auto"/>
            <w:left w:val="none" w:sz="0" w:space="0" w:color="auto"/>
            <w:bottom w:val="none" w:sz="0" w:space="0" w:color="auto"/>
            <w:right w:val="none" w:sz="0" w:space="0" w:color="auto"/>
          </w:divBdr>
          <w:divsChild>
            <w:div w:id="529029356">
              <w:marLeft w:val="0"/>
              <w:marRight w:val="0"/>
              <w:marTop w:val="0"/>
              <w:marBottom w:val="0"/>
              <w:divBdr>
                <w:top w:val="none" w:sz="0" w:space="0" w:color="auto"/>
                <w:left w:val="none" w:sz="0" w:space="0" w:color="auto"/>
                <w:bottom w:val="none" w:sz="0" w:space="0" w:color="auto"/>
                <w:right w:val="none" w:sz="0" w:space="0" w:color="auto"/>
              </w:divBdr>
              <w:divsChild>
                <w:div w:id="16782405">
                  <w:marLeft w:val="0"/>
                  <w:marRight w:val="0"/>
                  <w:marTop w:val="0"/>
                  <w:marBottom w:val="0"/>
                  <w:divBdr>
                    <w:top w:val="none" w:sz="0" w:space="0" w:color="auto"/>
                    <w:left w:val="none" w:sz="0" w:space="0" w:color="auto"/>
                    <w:bottom w:val="none" w:sz="0" w:space="0" w:color="auto"/>
                    <w:right w:val="none" w:sz="0" w:space="0" w:color="auto"/>
                  </w:divBdr>
                  <w:divsChild>
                    <w:div w:id="1308827727">
                      <w:marLeft w:val="0"/>
                      <w:marRight w:val="0"/>
                      <w:marTop w:val="0"/>
                      <w:marBottom w:val="0"/>
                      <w:divBdr>
                        <w:top w:val="none" w:sz="0" w:space="0" w:color="auto"/>
                        <w:left w:val="none" w:sz="0" w:space="0" w:color="auto"/>
                        <w:bottom w:val="none" w:sz="0" w:space="0" w:color="auto"/>
                        <w:right w:val="none" w:sz="0" w:space="0" w:color="auto"/>
                      </w:divBdr>
                      <w:divsChild>
                        <w:div w:id="117264875">
                          <w:marLeft w:val="0"/>
                          <w:marRight w:val="0"/>
                          <w:marTop w:val="0"/>
                          <w:marBottom w:val="0"/>
                          <w:divBdr>
                            <w:top w:val="none" w:sz="0" w:space="0" w:color="auto"/>
                            <w:left w:val="none" w:sz="0" w:space="0" w:color="auto"/>
                            <w:bottom w:val="none" w:sz="0" w:space="0" w:color="auto"/>
                            <w:right w:val="none" w:sz="0" w:space="0" w:color="auto"/>
                          </w:divBdr>
                          <w:divsChild>
                            <w:div w:id="9002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F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02af94-83b3-4ba1-aae6-79fef6cbb70b">
      <UserInfo>
        <DisplayName>Pat Ivory</DisplayName>
        <AccountId>14</AccountId>
        <AccountType/>
      </UserInfo>
      <UserInfo>
        <DisplayName>Jennifer Wallace</DisplayName>
        <AccountId>395</AccountId>
        <AccountType/>
      </UserInfo>
    </SharedWithUsers>
    <MigrationWizIdDocumentLibraryPermissions xmlns="9a3f4585-93d8-4602-b5a5-072ec6042bfd" xsi:nil="true"/>
    <MigrationWizIdSecurityGroups xmlns="9a3f4585-93d8-4602-b5a5-072ec6042bfd" xsi:nil="true"/>
    <MigrationWizIdPermissionLevels xmlns="9a3f4585-93d8-4602-b5a5-072ec6042bfd" xsi:nil="true"/>
    <MigrationWizId xmlns="9a3f4585-93d8-4602-b5a5-072ec6042bfd" xsi:nil="true"/>
    <MigrationWizIdPermissions xmlns="9a3f4585-93d8-4602-b5a5-072ec6042b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C2D7AD59CC4EB5E079AC296679A5" ma:contentTypeVersion="18" ma:contentTypeDescription="Een nieuw document maken." ma:contentTypeScope="" ma:versionID="ed52e855d0cdfd7980642ae8a196e811">
  <xsd:schema xmlns:xsd="http://www.w3.org/2001/XMLSchema" xmlns:xs="http://www.w3.org/2001/XMLSchema" xmlns:p="http://schemas.microsoft.com/office/2006/metadata/properties" xmlns:ns3="9a3f4585-93d8-4602-b5a5-072ec6042bfd" xmlns:ns4="a502af94-83b3-4ba1-aae6-79fef6cbb70b" targetNamespace="http://schemas.microsoft.com/office/2006/metadata/properties" ma:root="true" ma:fieldsID="8899c7ce3eecd724836a5ee69b02556e" ns3:_="" ns4:_="">
    <xsd:import namespace="9a3f4585-93d8-4602-b5a5-072ec6042bfd"/>
    <xsd:import namespace="a502af94-83b3-4ba1-aae6-79fef6cbb70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f4585-93d8-4602-b5a5-072ec6042bf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2af94-83b3-4ba1-aae6-79fef6cbb70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D895-055C-4F5C-ABD9-13DD8C59E271}">
  <ds:schemaRefs>
    <ds:schemaRef ds:uri="http://schemas.microsoft.com/office/2006/metadata/properties"/>
    <ds:schemaRef ds:uri="http://purl.org/dc/dcmitype/"/>
    <ds:schemaRef ds:uri="http://schemas.microsoft.com/office/2006/documentManagement/types"/>
    <ds:schemaRef ds:uri="http://purl.org/dc/terms/"/>
    <ds:schemaRef ds:uri="a502af94-83b3-4ba1-aae6-79fef6cbb70b"/>
    <ds:schemaRef ds:uri="http://www.w3.org/XML/1998/namespace"/>
    <ds:schemaRef ds:uri="9a3f4585-93d8-4602-b5a5-072ec6042bfd"/>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09B179-1751-42C0-83BA-104789D5F2D7}">
  <ds:schemaRefs>
    <ds:schemaRef ds:uri="http://schemas.microsoft.com/sharepoint/v3/contenttype/forms"/>
  </ds:schemaRefs>
</ds:datastoreItem>
</file>

<file path=customXml/itemProps3.xml><?xml version="1.0" encoding="utf-8"?>
<ds:datastoreItem xmlns:ds="http://schemas.openxmlformats.org/officeDocument/2006/customXml" ds:itemID="{E8198CAE-468A-47D8-A793-A3E414D5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f4585-93d8-4602-b5a5-072ec6042bfd"/>
    <ds:schemaRef ds:uri="a502af94-83b3-4ba1-aae6-79fef6cbb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2B465-82D6-440F-923D-6D290B42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ESF2.dot</Template>
  <TotalTime>94</TotalTime>
  <Pages>2</Pages>
  <Words>1001</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Enclosure 1 to letter N° PC69</vt:lpstr>
    </vt:vector>
  </TitlesOfParts>
  <Company>ESF</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letter N° PC69</dc:title>
  <dc:subject/>
  <dc:creator>Pascal Kerneis</dc:creator>
  <cp:keywords/>
  <cp:lastModifiedBy>Pascal Kerneis - ESF </cp:lastModifiedBy>
  <cp:revision>9</cp:revision>
  <cp:lastPrinted>2018-04-16T07:39:00Z</cp:lastPrinted>
  <dcterms:created xsi:type="dcterms:W3CDTF">2025-03-17T10:41:00Z</dcterms:created>
  <dcterms:modified xsi:type="dcterms:W3CDTF">2025-03-18T09:59:00Z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0x010100A60DC2D7AD59CC4EB5E079AC296679A5</vt:lpwstr>
  </property>
</Properties>
</file>